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830" w:rsidRDefault="00281C8F">
      <w:r>
        <w:t xml:space="preserve">Biblické příběhy zpracované 1. A (podle Ivana </w:t>
      </w:r>
      <w:proofErr w:type="spellStart"/>
      <w:r>
        <w:t>Olbrachta</w:t>
      </w:r>
      <w:proofErr w:type="spellEnd"/>
      <w:r>
        <w:t xml:space="preserve"> s přihlédnutím k textu Starého zákona)</w:t>
      </w:r>
    </w:p>
    <w:p w:rsidR="001639F5" w:rsidRDefault="001639F5"/>
    <w:p w:rsidR="001639F5" w:rsidRDefault="001639F5" w:rsidP="001639F5">
      <w:pPr>
        <w:spacing w:line="360" w:lineRule="auto"/>
        <w:jc w:val="center"/>
        <w:rPr>
          <w:rFonts w:ascii="Times New Roman" w:hAnsi="Times New Roman" w:cs="Times New Roman"/>
          <w:sz w:val="32"/>
        </w:rPr>
      </w:pPr>
      <w:r>
        <w:rPr>
          <w:rFonts w:ascii="Times New Roman" w:hAnsi="Times New Roman" w:cs="Times New Roman"/>
          <w:sz w:val="32"/>
        </w:rPr>
        <w:t>O stvoření světa a člověka</w:t>
      </w:r>
    </w:p>
    <w:p w:rsidR="001639F5" w:rsidRDefault="001639F5" w:rsidP="001639F5">
      <w:pPr>
        <w:spacing w:after="0" w:line="360" w:lineRule="auto"/>
        <w:ind w:firstLine="708"/>
        <w:jc w:val="both"/>
        <w:rPr>
          <w:rFonts w:ascii="Times New Roman" w:hAnsi="Times New Roman" w:cs="Times New Roman"/>
          <w:sz w:val="24"/>
        </w:rPr>
      </w:pPr>
      <w:r>
        <w:rPr>
          <w:rFonts w:ascii="Times New Roman" w:hAnsi="Times New Roman" w:cs="Times New Roman"/>
          <w:sz w:val="24"/>
        </w:rPr>
        <w:t>Příběh nebe a země tvoří prolog první knihy Mojžíšovy zvané Genesis. Popisuje stvoření světa v sedmi dnech, kdy Bůh šest dní tvořil a sedmý den odpočíval.</w:t>
      </w:r>
    </w:p>
    <w:p w:rsidR="001639F5" w:rsidRDefault="001639F5" w:rsidP="001639F5">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Začíná se slovy: „Na počátku Bůh stvořil nebe a zemi…“ Prvního dne dal vzniknout světlu a oddělil tak den od noci.Druhého dne vytvořil vodu a oblohu.Třetího dne přikázal, aby z vod vystoupala souš a zazelenala se nespočty druhů rostlin.Čtvrtého dne se na </w:t>
      </w:r>
      <w:proofErr w:type="spellStart"/>
      <w:r>
        <w:rPr>
          <w:rFonts w:ascii="Times New Roman" w:hAnsi="Times New Roman" w:cs="Times New Roman"/>
          <w:sz w:val="24"/>
        </w:rPr>
        <w:t>obloze</w:t>
      </w:r>
      <w:r w:rsidRPr="00FB0C47">
        <w:rPr>
          <w:rFonts w:ascii="Times New Roman" w:hAnsi="Times New Roman" w:cs="Times New Roman"/>
          <w:sz w:val="24"/>
        </w:rPr>
        <w:t>objevilo</w:t>
      </w:r>
      <w:proofErr w:type="spellEnd"/>
      <w:r>
        <w:rPr>
          <w:rFonts w:ascii="Times New Roman" w:hAnsi="Times New Roman" w:cs="Times New Roman"/>
          <w:sz w:val="24"/>
        </w:rPr>
        <w:t xml:space="preserve"> slunce, měsíc a hvězdy, aby </w:t>
      </w:r>
      <w:proofErr w:type="spellStart"/>
      <w:r>
        <w:rPr>
          <w:rFonts w:ascii="Times New Roman" w:hAnsi="Times New Roman" w:cs="Times New Roman"/>
          <w:sz w:val="24"/>
        </w:rPr>
        <w:t>oddělovalysvětlo</w:t>
      </w:r>
      <w:proofErr w:type="spellEnd"/>
      <w:r>
        <w:rPr>
          <w:rFonts w:ascii="Times New Roman" w:hAnsi="Times New Roman" w:cs="Times New Roman"/>
          <w:sz w:val="24"/>
        </w:rPr>
        <w:t xml:space="preserve"> od tmy, určovaly roční období, dny a roky.Pátého dne se Bůh rozhodl naplnit vody živočichy a nebesa ptactvem.Šestého dne země </w:t>
      </w:r>
      <w:proofErr w:type="spellStart"/>
      <w:r>
        <w:rPr>
          <w:rFonts w:ascii="Times New Roman" w:hAnsi="Times New Roman" w:cs="Times New Roman"/>
          <w:sz w:val="24"/>
        </w:rPr>
        <w:t>vydalazemské</w:t>
      </w:r>
      <w:proofErr w:type="spellEnd"/>
      <w:r>
        <w:rPr>
          <w:rFonts w:ascii="Times New Roman" w:hAnsi="Times New Roman" w:cs="Times New Roman"/>
          <w:sz w:val="24"/>
        </w:rPr>
        <w:t xml:space="preserve"> </w:t>
      </w:r>
      <w:proofErr w:type="spellStart"/>
      <w:r>
        <w:rPr>
          <w:rFonts w:ascii="Times New Roman" w:hAnsi="Times New Roman" w:cs="Times New Roman"/>
          <w:sz w:val="24"/>
        </w:rPr>
        <w:t>živočichya</w:t>
      </w:r>
      <w:proofErr w:type="spellEnd"/>
      <w:r>
        <w:rPr>
          <w:rFonts w:ascii="Times New Roman" w:hAnsi="Times New Roman" w:cs="Times New Roman"/>
          <w:sz w:val="24"/>
        </w:rPr>
        <w:t xml:space="preserve"> také člověka,který bude panovat nad celou zemí. Sedmého dne </w:t>
      </w:r>
      <w:r w:rsidRPr="004A3D90">
        <w:rPr>
          <w:rFonts w:ascii="Times New Roman" w:hAnsi="Times New Roman" w:cs="Times New Roman"/>
          <w:sz w:val="24"/>
        </w:rPr>
        <w:t xml:space="preserve">Bůh </w:t>
      </w:r>
      <w:r>
        <w:rPr>
          <w:rFonts w:ascii="Times New Roman" w:hAnsi="Times New Roman" w:cs="Times New Roman"/>
          <w:sz w:val="24"/>
        </w:rPr>
        <w:t>dokončil svou práci, požehnal tento den a odpočíval.</w:t>
      </w:r>
    </w:p>
    <w:p w:rsidR="001639F5" w:rsidRDefault="001639F5" w:rsidP="001639F5">
      <w:pPr>
        <w:spacing w:after="0" w:line="360" w:lineRule="auto"/>
        <w:ind w:firstLine="708"/>
        <w:jc w:val="both"/>
        <w:rPr>
          <w:rFonts w:ascii="Times New Roman" w:hAnsi="Times New Roman" w:cs="Times New Roman"/>
          <w:sz w:val="24"/>
        </w:rPr>
      </w:pPr>
    </w:p>
    <w:p w:rsidR="001639F5" w:rsidRDefault="001639F5" w:rsidP="001639F5">
      <w:pPr>
        <w:spacing w:after="0" w:line="240" w:lineRule="auto"/>
        <w:jc w:val="center"/>
        <w:textAlignment w:val="baseline"/>
        <w:rPr>
          <w:rFonts w:ascii="Arial" w:eastAsia="Times New Roman" w:hAnsi="Arial" w:cs="Arial"/>
          <w:sz w:val="40"/>
          <w:szCs w:val="40"/>
          <w:lang w:eastAsia="cs-CZ"/>
        </w:rPr>
      </w:pPr>
      <w:r w:rsidRPr="00DE49EE">
        <w:rPr>
          <w:rFonts w:ascii="Arial" w:eastAsia="Times New Roman" w:hAnsi="Arial" w:cs="Arial"/>
          <w:b/>
          <w:bCs/>
          <w:sz w:val="40"/>
          <w:szCs w:val="40"/>
          <w:lang w:eastAsia="cs-CZ"/>
        </w:rPr>
        <w:t>Adam a Eva</w:t>
      </w:r>
      <w:r w:rsidRPr="00DE49EE">
        <w:rPr>
          <w:rFonts w:ascii="Arial" w:eastAsia="Times New Roman" w:hAnsi="Arial" w:cs="Arial"/>
          <w:sz w:val="40"/>
          <w:szCs w:val="40"/>
          <w:lang w:eastAsia="cs-CZ"/>
        </w:rPr>
        <w:t> </w:t>
      </w:r>
    </w:p>
    <w:p w:rsidR="001639F5" w:rsidRPr="00DE49EE" w:rsidRDefault="001639F5" w:rsidP="001639F5">
      <w:pPr>
        <w:spacing w:after="0" w:line="240" w:lineRule="auto"/>
        <w:jc w:val="right"/>
        <w:textAlignment w:val="baseline"/>
        <w:rPr>
          <w:rFonts w:ascii="Segoe UI" w:eastAsia="Times New Roman" w:hAnsi="Segoe UI" w:cs="Segoe UI"/>
          <w:sz w:val="12"/>
          <w:szCs w:val="12"/>
          <w:lang w:eastAsia="cs-CZ"/>
        </w:rPr>
      </w:pPr>
    </w:p>
    <w:p w:rsidR="001639F5" w:rsidRPr="00DE49EE" w:rsidRDefault="001639F5" w:rsidP="001639F5">
      <w:pPr>
        <w:spacing w:after="0" w:line="240" w:lineRule="auto"/>
        <w:textAlignment w:val="baseline"/>
        <w:rPr>
          <w:rFonts w:ascii="Segoe UI" w:eastAsia="Times New Roman" w:hAnsi="Segoe UI" w:cs="Segoe UI"/>
          <w:sz w:val="12"/>
          <w:szCs w:val="12"/>
          <w:lang w:eastAsia="cs-CZ"/>
        </w:rPr>
      </w:pPr>
    </w:p>
    <w:p w:rsidR="001639F5" w:rsidRDefault="001639F5" w:rsidP="001639F5">
      <w:pPr>
        <w:spacing w:after="0" w:line="240" w:lineRule="auto"/>
        <w:jc w:val="both"/>
        <w:textAlignment w:val="baseline"/>
        <w:rPr>
          <w:rFonts w:ascii="Arial" w:eastAsia="Times New Roman" w:hAnsi="Arial" w:cs="Arial"/>
          <w:sz w:val="24"/>
          <w:szCs w:val="24"/>
          <w:lang w:eastAsia="cs-CZ"/>
        </w:rPr>
      </w:pPr>
      <w:r w:rsidRPr="001E1525">
        <w:rPr>
          <w:rFonts w:ascii="Arial" w:eastAsia="Times New Roman" w:hAnsi="Arial" w:cs="Arial"/>
          <w:sz w:val="24"/>
          <w:szCs w:val="24"/>
          <w:lang w:eastAsia="cs-CZ"/>
        </w:rPr>
        <w:t xml:space="preserve">Bůh stvořil člověka z hlíny, vdechl do něj život a dal mu jméno Adam. Stvořil </w:t>
      </w:r>
      <w:r>
        <w:rPr>
          <w:rFonts w:ascii="Arial" w:eastAsia="Times New Roman" w:hAnsi="Arial" w:cs="Arial"/>
          <w:sz w:val="24"/>
          <w:szCs w:val="24"/>
          <w:lang w:eastAsia="cs-CZ"/>
        </w:rPr>
        <w:t xml:space="preserve">pro něj ráj a přivedl mu všechna zvířata, aby je pojmenoval. </w:t>
      </w:r>
      <w:r w:rsidRPr="001E1525">
        <w:rPr>
          <w:rFonts w:ascii="Arial" w:eastAsia="Times New Roman" w:hAnsi="Arial" w:cs="Arial"/>
          <w:sz w:val="24"/>
          <w:szCs w:val="24"/>
          <w:lang w:eastAsia="cs-CZ"/>
        </w:rPr>
        <w:t>Bůh řekl Adamovi, že</w:t>
      </w:r>
      <w:r>
        <w:rPr>
          <w:rFonts w:ascii="Arial" w:eastAsia="Times New Roman" w:hAnsi="Arial" w:cs="Arial"/>
          <w:sz w:val="24"/>
          <w:szCs w:val="24"/>
          <w:lang w:eastAsia="cs-CZ"/>
        </w:rPr>
        <w:t xml:space="preserve"> smí jíst plody ze všech stromů v ráji, avšak</w:t>
      </w:r>
      <w:r w:rsidRPr="001E1525">
        <w:rPr>
          <w:rFonts w:ascii="Arial" w:eastAsia="Times New Roman" w:hAnsi="Arial" w:cs="Arial"/>
          <w:sz w:val="24"/>
          <w:szCs w:val="24"/>
          <w:lang w:eastAsia="cs-CZ"/>
        </w:rPr>
        <w:t xml:space="preserve"> ze stromu, který stojí uprostřed, jíst nesmí, nebo zemře smrtí. Bůh pak</w:t>
      </w:r>
      <w:r>
        <w:rPr>
          <w:rFonts w:ascii="Arial" w:eastAsia="Times New Roman" w:hAnsi="Arial" w:cs="Arial"/>
          <w:sz w:val="24"/>
          <w:szCs w:val="24"/>
          <w:lang w:eastAsia="cs-CZ"/>
        </w:rPr>
        <w:t xml:space="preserve"> také</w:t>
      </w:r>
      <w:r w:rsidRPr="001E1525">
        <w:rPr>
          <w:rFonts w:ascii="Arial" w:eastAsia="Times New Roman" w:hAnsi="Arial" w:cs="Arial"/>
          <w:sz w:val="24"/>
          <w:szCs w:val="24"/>
          <w:lang w:eastAsia="cs-CZ"/>
        </w:rPr>
        <w:t xml:space="preserve"> řekl, že není dobré, aby byl člověk sám,</w:t>
      </w:r>
      <w:r>
        <w:rPr>
          <w:rFonts w:ascii="Arial" w:eastAsia="Times New Roman" w:hAnsi="Arial" w:cs="Arial"/>
          <w:sz w:val="24"/>
          <w:szCs w:val="24"/>
          <w:lang w:eastAsia="cs-CZ"/>
        </w:rPr>
        <w:t> a seslal na něj tvrdý sen.  V</w:t>
      </w:r>
      <w:r w:rsidRPr="001E1525">
        <w:rPr>
          <w:rFonts w:ascii="Arial" w:eastAsia="Times New Roman" w:hAnsi="Arial" w:cs="Arial"/>
          <w:sz w:val="24"/>
          <w:szCs w:val="24"/>
          <w:lang w:eastAsia="cs-CZ"/>
        </w:rPr>
        <w:t>yňal</w:t>
      </w:r>
      <w:r>
        <w:rPr>
          <w:rFonts w:ascii="Arial" w:eastAsia="Times New Roman" w:hAnsi="Arial" w:cs="Arial"/>
          <w:sz w:val="24"/>
          <w:szCs w:val="24"/>
          <w:lang w:eastAsia="cs-CZ"/>
        </w:rPr>
        <w:t xml:space="preserve"> </w:t>
      </w:r>
      <w:r w:rsidRPr="001E1525">
        <w:rPr>
          <w:rFonts w:ascii="Arial" w:eastAsia="Times New Roman" w:hAnsi="Arial" w:cs="Arial"/>
          <w:sz w:val="24"/>
          <w:szCs w:val="24"/>
          <w:lang w:eastAsia="cs-CZ"/>
        </w:rPr>
        <w:t>mu žebro, to vyplnil tělem</w:t>
      </w:r>
      <w:r>
        <w:rPr>
          <w:rFonts w:ascii="Arial" w:eastAsia="Times New Roman" w:hAnsi="Arial" w:cs="Arial"/>
          <w:sz w:val="24"/>
          <w:szCs w:val="24"/>
          <w:lang w:eastAsia="cs-CZ"/>
        </w:rPr>
        <w:t xml:space="preserve"> a z něj stvořil Adamovi ženu. Adam nazval ji Eva. Oba byli nazí a nestyděli se, neboť stud neznali. H</w:t>
      </w:r>
      <w:r w:rsidRPr="001E1525">
        <w:rPr>
          <w:rFonts w:ascii="Arial" w:eastAsia="Times New Roman" w:hAnsi="Arial" w:cs="Arial"/>
          <w:sz w:val="24"/>
          <w:szCs w:val="24"/>
          <w:lang w:eastAsia="cs-CZ"/>
        </w:rPr>
        <w:t>ad, nejlstivější ze všec</w:t>
      </w:r>
      <w:r>
        <w:rPr>
          <w:rFonts w:ascii="Arial" w:eastAsia="Times New Roman" w:hAnsi="Arial" w:cs="Arial"/>
          <w:sz w:val="24"/>
          <w:szCs w:val="24"/>
          <w:lang w:eastAsia="cs-CZ"/>
        </w:rPr>
        <w:t>h tvorů, které Bůh stvořil, navedl ženu, aby jedla ze stromu uprostřed, neboť prý nezemře, ale pozná co je dobré a zlé. Eva tedy jablko utrhla a jedla. Nabídla jablko i Adamovi a on také jedl. Najednou si</w:t>
      </w:r>
      <w:r w:rsidRPr="001E1525">
        <w:rPr>
          <w:rFonts w:ascii="Arial" w:eastAsia="Times New Roman" w:hAnsi="Arial" w:cs="Arial"/>
          <w:sz w:val="24"/>
          <w:szCs w:val="24"/>
          <w:lang w:eastAsia="cs-CZ"/>
        </w:rPr>
        <w:t xml:space="preserve"> oba</w:t>
      </w:r>
      <w:r>
        <w:rPr>
          <w:rFonts w:ascii="Arial" w:eastAsia="Times New Roman" w:hAnsi="Arial" w:cs="Arial"/>
          <w:sz w:val="24"/>
          <w:szCs w:val="24"/>
          <w:lang w:eastAsia="cs-CZ"/>
        </w:rPr>
        <w:t xml:space="preserve"> všimli, že jsou nazí, pocítili stud a šli se schovat do křoví. Jakmile Bůh zjistil, že jedli ze stromu poznání, rozhněval se na ně, dal jim kožený oděv a vyhnal je z ráje.</w:t>
      </w:r>
    </w:p>
    <w:p w:rsidR="001639F5" w:rsidRDefault="001639F5" w:rsidP="001639F5">
      <w:pPr>
        <w:spacing w:after="0" w:line="240" w:lineRule="auto"/>
        <w:jc w:val="both"/>
        <w:textAlignment w:val="baseline"/>
        <w:rPr>
          <w:rFonts w:ascii="Arial" w:eastAsia="Times New Roman" w:hAnsi="Arial" w:cs="Arial"/>
          <w:sz w:val="24"/>
          <w:szCs w:val="24"/>
          <w:lang w:eastAsia="cs-CZ"/>
        </w:rPr>
      </w:pPr>
    </w:p>
    <w:p w:rsidR="001639F5" w:rsidRDefault="001639F5" w:rsidP="001639F5">
      <w:pPr>
        <w:spacing w:after="0" w:line="240" w:lineRule="auto"/>
        <w:jc w:val="both"/>
        <w:textAlignment w:val="baseline"/>
        <w:rPr>
          <w:rFonts w:ascii="Arial" w:eastAsia="Times New Roman" w:hAnsi="Arial" w:cs="Arial"/>
          <w:sz w:val="24"/>
          <w:szCs w:val="24"/>
          <w:lang w:eastAsia="cs-CZ"/>
        </w:rPr>
      </w:pPr>
    </w:p>
    <w:p w:rsidR="001639F5" w:rsidRDefault="001639F5" w:rsidP="001639F5">
      <w:pPr>
        <w:pStyle w:val="Nadpis1"/>
        <w:jc w:val="center"/>
        <w:rPr>
          <w:sz w:val="44"/>
          <w:szCs w:val="44"/>
        </w:rPr>
      </w:pPr>
      <w:r w:rsidRPr="003E4173">
        <w:rPr>
          <w:sz w:val="44"/>
          <w:szCs w:val="44"/>
        </w:rPr>
        <w:t>Vražda Kainova</w:t>
      </w:r>
    </w:p>
    <w:p w:rsidR="001639F5" w:rsidRDefault="001639F5" w:rsidP="001639F5"/>
    <w:p w:rsidR="001639F5" w:rsidRDefault="001639F5" w:rsidP="001639F5">
      <w:pPr>
        <w:rPr>
          <w:sz w:val="24"/>
          <w:szCs w:val="24"/>
        </w:rPr>
      </w:pPr>
      <w:r>
        <w:rPr>
          <w:b/>
          <w:sz w:val="28"/>
          <w:szCs w:val="28"/>
        </w:rPr>
        <w:t>Stručný obsah:</w:t>
      </w:r>
    </w:p>
    <w:p w:rsidR="001639F5" w:rsidRDefault="001639F5" w:rsidP="001639F5">
      <w:pPr>
        <w:jc w:val="both"/>
        <w:rPr>
          <w:sz w:val="24"/>
          <w:szCs w:val="24"/>
        </w:rPr>
      </w:pPr>
      <w:r>
        <w:rPr>
          <w:sz w:val="24"/>
          <w:szCs w:val="24"/>
        </w:rPr>
        <w:t>Vypráví o událostech, které se staly po vyhnání Adama a Evy z Edenu. Adamovi a Evě se narodil Kain a poté Ábel. Kain obdělával pole a Ábel pásl ovce. Po nějaké době Kain i Ábel měli přinést oběť z prvních plodů své práce. Kainova oběť Hospodina nezaujala. Žárlivý Kain poté Ábela zabil a Bůh ho potrestal. Aby ho lidé nezabili, ale celý zbytek života se soužil, vtiskl mu Bůh znamení. Musel ale odejít do cizí země a nemohl se už živit zemědělstvím.</w:t>
      </w:r>
    </w:p>
    <w:p w:rsidR="003D5436" w:rsidRPr="00910530" w:rsidRDefault="003D5436" w:rsidP="003D5436">
      <w:pPr>
        <w:spacing w:after="60" w:line="240" w:lineRule="auto"/>
        <w:jc w:val="center"/>
        <w:rPr>
          <w:rFonts w:ascii="Times New Roman" w:eastAsia="Times New Roman" w:hAnsi="Times New Roman" w:cs="Times New Roman"/>
          <w:sz w:val="24"/>
          <w:szCs w:val="24"/>
          <w:lang w:eastAsia="cs-CZ"/>
        </w:rPr>
      </w:pPr>
      <w:r w:rsidRPr="00910530">
        <w:rPr>
          <w:rFonts w:ascii="Arial" w:eastAsia="Times New Roman" w:hAnsi="Arial" w:cs="Arial"/>
          <w:color w:val="000000"/>
          <w:sz w:val="30"/>
          <w:szCs w:val="30"/>
          <w:lang w:eastAsia="cs-CZ"/>
        </w:rPr>
        <w:lastRenderedPageBreak/>
        <w:t>O potopě světa</w:t>
      </w:r>
    </w:p>
    <w:p w:rsidR="003D5436" w:rsidRPr="00910530" w:rsidRDefault="003D5436" w:rsidP="003D5436">
      <w:pPr>
        <w:spacing w:after="0" w:line="240" w:lineRule="auto"/>
        <w:rPr>
          <w:rFonts w:ascii="Times New Roman" w:eastAsia="Times New Roman" w:hAnsi="Times New Roman" w:cs="Times New Roman"/>
          <w:sz w:val="24"/>
          <w:szCs w:val="24"/>
          <w:lang w:eastAsia="cs-CZ"/>
        </w:rPr>
      </w:pPr>
    </w:p>
    <w:p w:rsidR="003D5436" w:rsidRDefault="003D5436" w:rsidP="003D5436">
      <w:pPr>
        <w:spacing w:after="0" w:line="240" w:lineRule="auto"/>
        <w:rPr>
          <w:rFonts w:ascii="Arial" w:eastAsia="Times New Roman" w:hAnsi="Arial" w:cs="Arial"/>
          <w:color w:val="000000"/>
          <w:sz w:val="20"/>
          <w:szCs w:val="20"/>
          <w:lang w:eastAsia="cs-CZ"/>
        </w:rPr>
      </w:pPr>
      <w:r w:rsidRPr="003D5436">
        <w:rPr>
          <w:rFonts w:ascii="Arial" w:eastAsia="Times New Roman" w:hAnsi="Arial" w:cs="Arial"/>
          <w:color w:val="000000"/>
          <w:sz w:val="20"/>
          <w:szCs w:val="20"/>
          <w:lang w:eastAsia="cs-CZ"/>
        </w:rPr>
        <w:t xml:space="preserve">Po stvoření Země stvořil Bůh i lidstvo a některým lidem prodloužil dny jejich života. </w:t>
      </w:r>
      <w:proofErr w:type="spellStart"/>
      <w:r w:rsidRPr="003D5436">
        <w:rPr>
          <w:rFonts w:ascii="Arial" w:eastAsia="Times New Roman" w:hAnsi="Arial" w:cs="Arial"/>
          <w:color w:val="000000"/>
          <w:sz w:val="20"/>
          <w:szCs w:val="20"/>
          <w:lang w:eastAsia="cs-CZ"/>
        </w:rPr>
        <w:t>Metuzalémovi</w:t>
      </w:r>
      <w:proofErr w:type="spellEnd"/>
      <w:r w:rsidRPr="003D5436">
        <w:rPr>
          <w:rFonts w:ascii="Arial" w:eastAsia="Times New Roman" w:hAnsi="Arial" w:cs="Arial"/>
          <w:color w:val="000000"/>
          <w:sz w:val="20"/>
          <w:szCs w:val="20"/>
          <w:lang w:eastAsia="cs-CZ"/>
        </w:rPr>
        <w:t xml:space="preserve"> bylo 969 let, jeho synovi </w:t>
      </w:r>
      <w:proofErr w:type="spellStart"/>
      <w:r w:rsidRPr="003D5436">
        <w:rPr>
          <w:rFonts w:ascii="Arial" w:eastAsia="Times New Roman" w:hAnsi="Arial" w:cs="Arial"/>
          <w:color w:val="000000"/>
          <w:sz w:val="20"/>
          <w:szCs w:val="20"/>
          <w:lang w:eastAsia="cs-CZ"/>
        </w:rPr>
        <w:t>Lámechovi</w:t>
      </w:r>
      <w:proofErr w:type="spellEnd"/>
      <w:r w:rsidRPr="003D5436">
        <w:rPr>
          <w:rFonts w:ascii="Arial" w:eastAsia="Times New Roman" w:hAnsi="Arial" w:cs="Arial"/>
          <w:color w:val="000000"/>
          <w:sz w:val="20"/>
          <w:szCs w:val="20"/>
          <w:lang w:eastAsia="cs-CZ"/>
        </w:rPr>
        <w:t xml:space="preserve"> 777 let. Lámech zplodil syna, jménem Noe. Čím více bylo na světě lidí, tím více vzrůstala lidská zlost, ukrutnost a pýcha. Hospodinovi se to nelíbilo, a tak se rozhodl, že všechno živé vyhladí z povrchu zemského. Jediného </w:t>
      </w:r>
      <w:proofErr w:type="spellStart"/>
      <w:r w:rsidRPr="003D5436">
        <w:rPr>
          <w:rFonts w:ascii="Arial" w:eastAsia="Times New Roman" w:hAnsi="Arial" w:cs="Arial"/>
          <w:color w:val="000000"/>
          <w:sz w:val="20"/>
          <w:szCs w:val="20"/>
          <w:lang w:eastAsia="cs-CZ"/>
        </w:rPr>
        <w:t>Noema</w:t>
      </w:r>
      <w:proofErr w:type="spellEnd"/>
      <w:r w:rsidRPr="003D5436">
        <w:rPr>
          <w:rFonts w:ascii="Arial" w:eastAsia="Times New Roman" w:hAnsi="Arial" w:cs="Arial"/>
          <w:color w:val="000000"/>
          <w:sz w:val="20"/>
          <w:szCs w:val="20"/>
          <w:lang w:eastAsia="cs-CZ"/>
        </w:rPr>
        <w:t xml:space="preserve">, jeho manželku, syny a manželky synů se rozhodl ušetřit, a tak mu rozkázal, aby sestrojil koráb, do kterého umístí kromě sebe, manželky, synů a manželek synů i dva páry od každého druhu nečistého zvířete a sedm párů od každého druhu čistého zvířete (za čistá zvířata jsou považována ta, která mají kopyta rozdělena ve dví a přežvykují, neboť ta může člověk jíst). Noe tak učinil a za sedm dní se spustil na Zemi déšť, který trval 40 dní a 40 nocí. Kromě posádky </w:t>
      </w:r>
      <w:proofErr w:type="spellStart"/>
      <w:r w:rsidRPr="003D5436">
        <w:rPr>
          <w:rFonts w:ascii="Arial" w:eastAsia="Times New Roman" w:hAnsi="Arial" w:cs="Arial"/>
          <w:color w:val="000000"/>
          <w:sz w:val="20"/>
          <w:szCs w:val="20"/>
          <w:lang w:eastAsia="cs-CZ"/>
        </w:rPr>
        <w:t>Noemovy</w:t>
      </w:r>
      <w:proofErr w:type="spellEnd"/>
      <w:r w:rsidRPr="003D5436">
        <w:rPr>
          <w:rFonts w:ascii="Arial" w:eastAsia="Times New Roman" w:hAnsi="Arial" w:cs="Arial"/>
          <w:color w:val="000000"/>
          <w:sz w:val="20"/>
          <w:szCs w:val="20"/>
          <w:lang w:eastAsia="cs-CZ"/>
        </w:rPr>
        <w:t xml:space="preserve"> archy se nikdo nezachránil. </w:t>
      </w:r>
      <w:proofErr w:type="spellStart"/>
      <w:r w:rsidRPr="003D5436">
        <w:rPr>
          <w:rFonts w:ascii="Arial" w:eastAsia="Times New Roman" w:hAnsi="Arial" w:cs="Arial"/>
          <w:color w:val="000000"/>
          <w:sz w:val="20"/>
          <w:szCs w:val="20"/>
          <w:lang w:eastAsia="cs-CZ"/>
        </w:rPr>
        <w:t>Noemova</w:t>
      </w:r>
      <w:proofErr w:type="spellEnd"/>
      <w:r w:rsidRPr="003D5436">
        <w:rPr>
          <w:rFonts w:ascii="Arial" w:eastAsia="Times New Roman" w:hAnsi="Arial" w:cs="Arial"/>
          <w:color w:val="000000"/>
          <w:sz w:val="20"/>
          <w:szCs w:val="20"/>
          <w:lang w:eastAsia="cs-CZ"/>
        </w:rPr>
        <w:t xml:space="preserve"> archa se zmítala na vlnách, až nakonec zakotvila na hoře Ararat sedmého měsíce a sedmnáctého dne toho měsíce. Teprve po deseti měsících bylo možno vystoupit na suchý břeh. Když všichni vystoupili, řekl si Bůh, že je lidstvo stejně nepoučitelné, a tak nemá smysl další potopu na Zemi spouštět.</w:t>
      </w:r>
    </w:p>
    <w:p w:rsidR="003D5436" w:rsidRDefault="003D5436" w:rsidP="003D5436">
      <w:pPr>
        <w:spacing w:after="0" w:line="240" w:lineRule="auto"/>
        <w:rPr>
          <w:rFonts w:ascii="Arial" w:eastAsia="Times New Roman" w:hAnsi="Arial" w:cs="Arial"/>
          <w:color w:val="000000"/>
          <w:sz w:val="20"/>
          <w:szCs w:val="20"/>
          <w:lang w:eastAsia="cs-CZ"/>
        </w:rPr>
      </w:pPr>
    </w:p>
    <w:p w:rsidR="003D5436" w:rsidRDefault="003D5436" w:rsidP="003D5436">
      <w:pPr>
        <w:spacing w:after="0" w:line="240" w:lineRule="auto"/>
        <w:rPr>
          <w:rFonts w:ascii="Arial" w:eastAsia="Times New Roman" w:hAnsi="Arial" w:cs="Arial"/>
          <w:color w:val="000000"/>
          <w:sz w:val="20"/>
          <w:szCs w:val="20"/>
          <w:lang w:eastAsia="cs-CZ"/>
        </w:rPr>
      </w:pPr>
    </w:p>
    <w:p w:rsidR="003D5436" w:rsidRDefault="003D5436" w:rsidP="003D5436">
      <w:pPr>
        <w:shd w:val="clear" w:color="auto" w:fill="FFFFFF"/>
        <w:spacing w:after="0" w:line="240" w:lineRule="auto"/>
        <w:rPr>
          <w:rFonts w:ascii="Times New Roman" w:eastAsia="Times New Roman" w:hAnsi="Times New Roman" w:cs="Times New Roman"/>
          <w:color w:val="222222"/>
          <w:sz w:val="24"/>
          <w:szCs w:val="24"/>
          <w:lang w:eastAsia="cs-CZ"/>
        </w:rPr>
      </w:pPr>
      <w:r>
        <w:rPr>
          <w:rFonts w:ascii="Times New Roman" w:eastAsia="Times New Roman" w:hAnsi="Times New Roman" w:cs="Times New Roman"/>
          <w:color w:val="222222"/>
          <w:sz w:val="24"/>
          <w:szCs w:val="24"/>
          <w:lang w:eastAsia="cs-CZ"/>
        </w:rPr>
        <w:t>O zničení Sodomy a Gomory</w:t>
      </w:r>
    </w:p>
    <w:p w:rsidR="003D5436" w:rsidRDefault="003D5436" w:rsidP="003D5436">
      <w:pPr>
        <w:shd w:val="clear" w:color="auto" w:fill="FFFFFF"/>
        <w:spacing w:after="0" w:line="240" w:lineRule="auto"/>
        <w:rPr>
          <w:rFonts w:ascii="Times New Roman" w:eastAsia="Times New Roman" w:hAnsi="Times New Roman" w:cs="Times New Roman"/>
          <w:color w:val="222222"/>
          <w:sz w:val="24"/>
          <w:szCs w:val="24"/>
          <w:lang w:eastAsia="cs-CZ"/>
        </w:rPr>
      </w:pPr>
    </w:p>
    <w:p w:rsidR="003D5436" w:rsidRPr="000048AE" w:rsidRDefault="003D5436" w:rsidP="003D5436">
      <w:pPr>
        <w:shd w:val="clear" w:color="auto" w:fill="FFFFFF"/>
        <w:spacing w:after="0" w:line="240" w:lineRule="auto"/>
        <w:rPr>
          <w:rFonts w:ascii="Times New Roman" w:eastAsia="Times New Roman" w:hAnsi="Times New Roman" w:cs="Times New Roman"/>
          <w:color w:val="222222"/>
          <w:sz w:val="24"/>
          <w:szCs w:val="24"/>
          <w:lang w:eastAsia="cs-CZ"/>
        </w:rPr>
      </w:pPr>
      <w:r>
        <w:rPr>
          <w:rFonts w:ascii="Times New Roman" w:eastAsia="Times New Roman" w:hAnsi="Times New Roman" w:cs="Times New Roman"/>
          <w:color w:val="222222"/>
          <w:sz w:val="24"/>
          <w:szCs w:val="24"/>
          <w:lang w:eastAsia="cs-CZ"/>
        </w:rPr>
        <w:tab/>
      </w:r>
      <w:r w:rsidRPr="000048AE">
        <w:rPr>
          <w:rFonts w:ascii="Times New Roman" w:eastAsia="Times New Roman" w:hAnsi="Times New Roman" w:cs="Times New Roman"/>
          <w:color w:val="222222"/>
          <w:sz w:val="24"/>
          <w:szCs w:val="24"/>
          <w:lang w:eastAsia="cs-CZ"/>
        </w:rPr>
        <w:t>Příběh vypráví o dvou slavných a bohatých městech, Sodomě a Gomoře, která ale svým bohatstvím zpychla, zatvrdila se a zač</w:t>
      </w:r>
      <w:r>
        <w:rPr>
          <w:rFonts w:ascii="Times New Roman" w:eastAsia="Times New Roman" w:hAnsi="Times New Roman" w:cs="Times New Roman"/>
          <w:color w:val="222222"/>
          <w:sz w:val="24"/>
          <w:szCs w:val="24"/>
          <w:lang w:eastAsia="cs-CZ"/>
        </w:rPr>
        <w:t>a</w:t>
      </w:r>
      <w:r w:rsidRPr="000048AE">
        <w:rPr>
          <w:rFonts w:ascii="Times New Roman" w:eastAsia="Times New Roman" w:hAnsi="Times New Roman" w:cs="Times New Roman"/>
          <w:color w:val="222222"/>
          <w:sz w:val="24"/>
          <w:szCs w:val="24"/>
          <w:lang w:eastAsia="cs-CZ"/>
        </w:rPr>
        <w:t xml:space="preserve">la se oddávat rozkoším a nedobrým věcem. Křik zlých činů z tohoto města rozzlobil Hospodina, který se rozhodl obě města vypálit. Po </w:t>
      </w:r>
      <w:proofErr w:type="spellStart"/>
      <w:r w:rsidRPr="000048AE">
        <w:rPr>
          <w:rFonts w:ascii="Times New Roman" w:eastAsia="Times New Roman" w:hAnsi="Times New Roman" w:cs="Times New Roman"/>
          <w:color w:val="222222"/>
          <w:sz w:val="24"/>
          <w:szCs w:val="24"/>
          <w:lang w:eastAsia="cs-CZ"/>
        </w:rPr>
        <w:t>cestěs</w:t>
      </w:r>
      <w:proofErr w:type="spellEnd"/>
      <w:r w:rsidRPr="000048AE">
        <w:rPr>
          <w:rFonts w:ascii="Times New Roman" w:eastAsia="Times New Roman" w:hAnsi="Times New Roman" w:cs="Times New Roman"/>
          <w:color w:val="222222"/>
          <w:sz w:val="24"/>
          <w:szCs w:val="24"/>
          <w:lang w:eastAsia="cs-CZ"/>
        </w:rPr>
        <w:t xml:space="preserve"> dvěma anděly k městům se zastavil v hoře nedaleko od nich, u stanu člověka jménem Abraham a jeho ženy </w:t>
      </w:r>
      <w:proofErr w:type="spellStart"/>
      <w:r w:rsidRPr="000048AE">
        <w:rPr>
          <w:rFonts w:ascii="Times New Roman" w:eastAsia="Times New Roman" w:hAnsi="Times New Roman" w:cs="Times New Roman"/>
          <w:color w:val="222222"/>
          <w:sz w:val="24"/>
          <w:szCs w:val="24"/>
          <w:lang w:eastAsia="cs-CZ"/>
        </w:rPr>
        <w:t>Sarai</w:t>
      </w:r>
      <w:proofErr w:type="spellEnd"/>
      <w:r w:rsidRPr="000048AE">
        <w:rPr>
          <w:rFonts w:ascii="Times New Roman" w:eastAsia="Times New Roman" w:hAnsi="Times New Roman" w:cs="Times New Roman"/>
          <w:color w:val="222222"/>
          <w:sz w:val="24"/>
          <w:szCs w:val="24"/>
          <w:lang w:eastAsia="cs-CZ"/>
        </w:rPr>
        <w:t>. Abraham je uvítal, dopřál jim pohodlí a dal se s nimi do řeči. Hospodin mu řekl, proč se vydal k městům. Abraham začal prosit za všechny poctivé lidi, kteří v městech žijí a také za svého syna Lo</w:t>
      </w:r>
      <w:r>
        <w:rPr>
          <w:rFonts w:ascii="Times New Roman" w:eastAsia="Times New Roman" w:hAnsi="Times New Roman" w:cs="Times New Roman"/>
          <w:color w:val="222222"/>
          <w:sz w:val="24"/>
          <w:szCs w:val="24"/>
          <w:lang w:eastAsia="cs-CZ"/>
        </w:rPr>
        <w:t>ta, který žil v Sodomě. Hospodin</w:t>
      </w:r>
      <w:r w:rsidRPr="000048AE">
        <w:rPr>
          <w:rFonts w:ascii="Times New Roman" w:eastAsia="Times New Roman" w:hAnsi="Times New Roman" w:cs="Times New Roman"/>
          <w:color w:val="222222"/>
          <w:sz w:val="24"/>
          <w:szCs w:val="24"/>
          <w:lang w:eastAsia="cs-CZ"/>
        </w:rPr>
        <w:t xml:space="preserve"> mu slíbil, že pokud najde na 10 poctivých v městě, celé město </w:t>
      </w:r>
      <w:r>
        <w:rPr>
          <w:rFonts w:ascii="Times New Roman" w:eastAsia="Times New Roman" w:hAnsi="Times New Roman" w:cs="Times New Roman"/>
          <w:color w:val="222222"/>
          <w:sz w:val="24"/>
          <w:szCs w:val="24"/>
          <w:lang w:eastAsia="cs-CZ"/>
        </w:rPr>
        <w:t>ušetří, včetně jeho syna. Poté H</w:t>
      </w:r>
      <w:r w:rsidRPr="000048AE">
        <w:rPr>
          <w:rFonts w:ascii="Times New Roman" w:eastAsia="Times New Roman" w:hAnsi="Times New Roman" w:cs="Times New Roman"/>
          <w:color w:val="222222"/>
          <w:sz w:val="24"/>
          <w:szCs w:val="24"/>
          <w:lang w:eastAsia="cs-CZ"/>
        </w:rPr>
        <w:t>ospodin odešel a anděly poslal varovat Lota. Lot stál před branami města</w:t>
      </w:r>
      <w:r>
        <w:rPr>
          <w:rFonts w:ascii="Times New Roman" w:eastAsia="Times New Roman" w:hAnsi="Times New Roman" w:cs="Times New Roman"/>
          <w:color w:val="222222"/>
          <w:sz w:val="24"/>
          <w:szCs w:val="24"/>
          <w:lang w:eastAsia="cs-CZ"/>
        </w:rPr>
        <w:t>,</w:t>
      </w:r>
      <w:r w:rsidRPr="000048AE">
        <w:rPr>
          <w:rFonts w:ascii="Times New Roman" w:eastAsia="Times New Roman" w:hAnsi="Times New Roman" w:cs="Times New Roman"/>
          <w:color w:val="222222"/>
          <w:sz w:val="24"/>
          <w:szCs w:val="24"/>
          <w:lang w:eastAsia="cs-CZ"/>
        </w:rPr>
        <w:t xml:space="preserve"> a jen co spatřil dva anděly, uvítal je, poklonil se a neodbytně je pohostil u </w:t>
      </w:r>
      <w:r>
        <w:rPr>
          <w:rFonts w:ascii="Times New Roman" w:eastAsia="Times New Roman" w:hAnsi="Times New Roman" w:cs="Times New Roman"/>
          <w:color w:val="222222"/>
          <w:sz w:val="24"/>
          <w:szCs w:val="24"/>
          <w:lang w:eastAsia="cs-CZ"/>
        </w:rPr>
        <w:t>sebe</w:t>
      </w:r>
      <w:r w:rsidRPr="000048AE">
        <w:rPr>
          <w:rFonts w:ascii="Times New Roman" w:eastAsia="Times New Roman" w:hAnsi="Times New Roman" w:cs="Times New Roman"/>
          <w:color w:val="222222"/>
          <w:sz w:val="24"/>
          <w:szCs w:val="24"/>
          <w:lang w:eastAsia="cs-CZ"/>
        </w:rPr>
        <w:t xml:space="preserve"> doma. Ten večer</w:t>
      </w:r>
      <w:r>
        <w:rPr>
          <w:rFonts w:ascii="Times New Roman" w:eastAsia="Times New Roman" w:hAnsi="Times New Roman" w:cs="Times New Roman"/>
          <w:color w:val="222222"/>
          <w:sz w:val="24"/>
          <w:szCs w:val="24"/>
          <w:lang w:eastAsia="cs-CZ"/>
        </w:rPr>
        <w:t xml:space="preserve"> přišli před jeho dům všichni mu</w:t>
      </w:r>
      <w:r w:rsidRPr="000048AE">
        <w:rPr>
          <w:rFonts w:ascii="Times New Roman" w:eastAsia="Times New Roman" w:hAnsi="Times New Roman" w:cs="Times New Roman"/>
          <w:color w:val="222222"/>
          <w:sz w:val="24"/>
          <w:szCs w:val="24"/>
          <w:lang w:eastAsia="cs-CZ"/>
        </w:rPr>
        <w:t xml:space="preserve">ži ze Sodomy a chtěli, aby jim Lot vydal </w:t>
      </w:r>
      <w:r>
        <w:rPr>
          <w:rFonts w:ascii="Times New Roman" w:eastAsia="Times New Roman" w:hAnsi="Times New Roman" w:cs="Times New Roman"/>
          <w:color w:val="222222"/>
          <w:sz w:val="24"/>
          <w:szCs w:val="24"/>
          <w:lang w:eastAsia="cs-CZ"/>
        </w:rPr>
        <w:t>oba</w:t>
      </w:r>
      <w:r w:rsidRPr="000048AE">
        <w:rPr>
          <w:rFonts w:ascii="Times New Roman" w:eastAsia="Times New Roman" w:hAnsi="Times New Roman" w:cs="Times New Roman"/>
          <w:color w:val="222222"/>
          <w:sz w:val="24"/>
          <w:szCs w:val="24"/>
          <w:lang w:eastAsia="cs-CZ"/>
        </w:rPr>
        <w:t xml:space="preserve"> příchozí. </w:t>
      </w:r>
      <w:r>
        <w:rPr>
          <w:rFonts w:ascii="Times New Roman" w:eastAsia="Times New Roman" w:hAnsi="Times New Roman" w:cs="Times New Roman"/>
          <w:color w:val="222222"/>
          <w:sz w:val="24"/>
          <w:szCs w:val="24"/>
          <w:lang w:eastAsia="cs-CZ"/>
        </w:rPr>
        <w:t>O</w:t>
      </w:r>
      <w:r w:rsidRPr="000048AE">
        <w:rPr>
          <w:rFonts w:ascii="Times New Roman" w:eastAsia="Times New Roman" w:hAnsi="Times New Roman" w:cs="Times New Roman"/>
          <w:color w:val="222222"/>
          <w:sz w:val="24"/>
          <w:szCs w:val="24"/>
          <w:lang w:eastAsia="cs-CZ"/>
        </w:rPr>
        <w:t>dmítl</w:t>
      </w:r>
      <w:r>
        <w:rPr>
          <w:rFonts w:ascii="Times New Roman" w:eastAsia="Times New Roman" w:hAnsi="Times New Roman" w:cs="Times New Roman"/>
          <w:color w:val="222222"/>
          <w:sz w:val="24"/>
          <w:szCs w:val="24"/>
          <w:lang w:eastAsia="cs-CZ"/>
        </w:rPr>
        <w:t xml:space="preserve">. Andělé seznámili Lota s </w:t>
      </w:r>
      <w:proofErr w:type="spellStart"/>
      <w:r>
        <w:rPr>
          <w:rFonts w:ascii="Times New Roman" w:eastAsia="Times New Roman" w:hAnsi="Times New Roman" w:cs="Times New Roman"/>
          <w:color w:val="222222"/>
          <w:sz w:val="24"/>
          <w:szCs w:val="24"/>
          <w:lang w:eastAsia="cs-CZ"/>
        </w:rPr>
        <w:t>s</w:t>
      </w:r>
      <w:proofErr w:type="spellEnd"/>
      <w:r>
        <w:rPr>
          <w:rFonts w:ascii="Times New Roman" w:eastAsia="Times New Roman" w:hAnsi="Times New Roman" w:cs="Times New Roman"/>
          <w:color w:val="222222"/>
          <w:sz w:val="24"/>
          <w:szCs w:val="24"/>
          <w:lang w:eastAsia="cs-CZ"/>
        </w:rPr>
        <w:t xml:space="preserve"> Hospodinovým záměrem.</w:t>
      </w:r>
      <w:r w:rsidRPr="000048AE">
        <w:rPr>
          <w:rFonts w:ascii="Times New Roman" w:eastAsia="Times New Roman" w:hAnsi="Times New Roman" w:cs="Times New Roman"/>
          <w:color w:val="222222"/>
          <w:sz w:val="24"/>
          <w:szCs w:val="24"/>
          <w:lang w:eastAsia="cs-CZ"/>
        </w:rPr>
        <w:t xml:space="preserve"> Toho rána je Hospodin i s jeho ženou a  dvěma dcerami vyvedl z města a pravil jim, ať si pospíší a co nejdříve utečou do hor</w:t>
      </w:r>
      <w:r>
        <w:rPr>
          <w:rFonts w:ascii="Times New Roman" w:eastAsia="Times New Roman" w:hAnsi="Times New Roman" w:cs="Times New Roman"/>
          <w:color w:val="222222"/>
          <w:sz w:val="24"/>
          <w:szCs w:val="24"/>
          <w:lang w:eastAsia="cs-CZ"/>
        </w:rPr>
        <w:t>. To ale Lot odmítl. Řekl že, pů</w:t>
      </w:r>
      <w:r w:rsidRPr="000048AE">
        <w:rPr>
          <w:rFonts w:ascii="Times New Roman" w:eastAsia="Times New Roman" w:hAnsi="Times New Roman" w:cs="Times New Roman"/>
          <w:color w:val="222222"/>
          <w:sz w:val="24"/>
          <w:szCs w:val="24"/>
          <w:lang w:eastAsia="cs-CZ"/>
        </w:rPr>
        <w:t xml:space="preserve">jde do blízkého malého města </w:t>
      </w:r>
      <w:proofErr w:type="spellStart"/>
      <w:r w:rsidRPr="000048AE">
        <w:rPr>
          <w:rFonts w:ascii="Times New Roman" w:eastAsia="Times New Roman" w:hAnsi="Times New Roman" w:cs="Times New Roman"/>
          <w:color w:val="222222"/>
          <w:sz w:val="24"/>
          <w:szCs w:val="24"/>
          <w:lang w:eastAsia="cs-CZ"/>
        </w:rPr>
        <w:t>Sóar</w:t>
      </w:r>
      <w:proofErr w:type="spellEnd"/>
      <w:r w:rsidRPr="000048AE">
        <w:rPr>
          <w:rFonts w:ascii="Times New Roman" w:eastAsia="Times New Roman" w:hAnsi="Times New Roman" w:cs="Times New Roman"/>
          <w:color w:val="222222"/>
          <w:sz w:val="24"/>
          <w:szCs w:val="24"/>
          <w:lang w:eastAsia="cs-CZ"/>
        </w:rPr>
        <w:t xml:space="preserve"> ( Maličké ). Hospodin mu slíbi</w:t>
      </w:r>
      <w:r>
        <w:rPr>
          <w:rFonts w:ascii="Times New Roman" w:eastAsia="Times New Roman" w:hAnsi="Times New Roman" w:cs="Times New Roman"/>
          <w:color w:val="222222"/>
          <w:sz w:val="24"/>
          <w:szCs w:val="24"/>
          <w:lang w:eastAsia="cs-CZ"/>
        </w:rPr>
        <w:t>l</w:t>
      </w:r>
      <w:r w:rsidRPr="000048AE">
        <w:rPr>
          <w:rFonts w:ascii="Times New Roman" w:eastAsia="Times New Roman" w:hAnsi="Times New Roman" w:cs="Times New Roman"/>
          <w:color w:val="222222"/>
          <w:sz w:val="24"/>
          <w:szCs w:val="24"/>
          <w:lang w:eastAsia="cs-CZ"/>
        </w:rPr>
        <w:t xml:space="preserve">, že město, které myslí, jeho zkáze nepodlehne a také jim řekl, aby se celou cestu neohlíželi. Této rady však neuposlechla Lotova žena, která se těsně před branami města otočila na zkázu, kterou Hospodin páchá, a proměnila se v solný sloup. Hospodin vyhladil všechno v okolí, ale svého slibu dodržel a nevypálil městečko </w:t>
      </w:r>
      <w:proofErr w:type="spellStart"/>
      <w:r w:rsidRPr="000048AE">
        <w:rPr>
          <w:rFonts w:ascii="Times New Roman" w:eastAsia="Times New Roman" w:hAnsi="Times New Roman" w:cs="Times New Roman"/>
          <w:color w:val="222222"/>
          <w:sz w:val="24"/>
          <w:szCs w:val="24"/>
          <w:lang w:eastAsia="cs-CZ"/>
        </w:rPr>
        <w:t>Soar</w:t>
      </w:r>
      <w:proofErr w:type="spellEnd"/>
      <w:r w:rsidRPr="000048AE">
        <w:rPr>
          <w:rFonts w:ascii="Times New Roman" w:eastAsia="Times New Roman" w:hAnsi="Times New Roman" w:cs="Times New Roman"/>
          <w:color w:val="222222"/>
          <w:sz w:val="24"/>
          <w:szCs w:val="24"/>
          <w:lang w:eastAsia="cs-CZ"/>
        </w:rPr>
        <w:t>. Poté Lot utekl i se svými dcerami do hor, protože v městečku</w:t>
      </w:r>
      <w:r>
        <w:rPr>
          <w:rFonts w:ascii="Times New Roman" w:eastAsia="Times New Roman" w:hAnsi="Times New Roman" w:cs="Times New Roman"/>
          <w:color w:val="222222"/>
          <w:sz w:val="24"/>
          <w:szCs w:val="24"/>
          <w:lang w:eastAsia="cs-CZ"/>
        </w:rPr>
        <w:t xml:space="preserve"> se bál žít</w:t>
      </w:r>
      <w:r w:rsidRPr="000048AE">
        <w:rPr>
          <w:rFonts w:ascii="Times New Roman" w:eastAsia="Times New Roman" w:hAnsi="Times New Roman" w:cs="Times New Roman"/>
          <w:color w:val="222222"/>
          <w:sz w:val="24"/>
          <w:szCs w:val="24"/>
          <w:lang w:eastAsia="cs-CZ"/>
        </w:rPr>
        <w:t>. </w:t>
      </w:r>
    </w:p>
    <w:p w:rsidR="003D5436" w:rsidRDefault="003D5436" w:rsidP="003D5436">
      <w:pPr>
        <w:spacing w:after="0" w:line="240" w:lineRule="auto"/>
        <w:rPr>
          <w:rFonts w:ascii="Times New Roman" w:eastAsia="Times New Roman" w:hAnsi="Times New Roman" w:cs="Times New Roman"/>
          <w:sz w:val="20"/>
          <w:szCs w:val="20"/>
          <w:lang w:eastAsia="cs-CZ"/>
        </w:rPr>
      </w:pPr>
    </w:p>
    <w:p w:rsidR="003D5436" w:rsidRDefault="003D5436" w:rsidP="003D5436">
      <w:pPr>
        <w:spacing w:after="0" w:line="240" w:lineRule="auto"/>
        <w:rPr>
          <w:rFonts w:ascii="Times New Roman" w:eastAsia="Times New Roman" w:hAnsi="Times New Roman" w:cs="Times New Roman"/>
          <w:sz w:val="20"/>
          <w:szCs w:val="20"/>
          <w:lang w:eastAsia="cs-CZ"/>
        </w:rPr>
      </w:pPr>
    </w:p>
    <w:p w:rsidR="003D5436" w:rsidRPr="003D5436" w:rsidRDefault="003D5436" w:rsidP="003D5436">
      <w:pPr>
        <w:rPr>
          <w:sz w:val="24"/>
          <w:szCs w:val="24"/>
        </w:rPr>
      </w:pPr>
      <w:r w:rsidRPr="003D5436">
        <w:rPr>
          <w:sz w:val="24"/>
          <w:szCs w:val="24"/>
          <w:u w:val="single"/>
        </w:rPr>
        <w:t>O velké poslušnosti</w:t>
      </w:r>
    </w:p>
    <w:p w:rsidR="003D5436" w:rsidRPr="003D5436" w:rsidRDefault="003D5436" w:rsidP="003D5436">
      <w:pPr>
        <w:rPr>
          <w:sz w:val="24"/>
          <w:szCs w:val="24"/>
        </w:rPr>
      </w:pPr>
      <w:r w:rsidRPr="003D5436">
        <w:rPr>
          <w:sz w:val="24"/>
          <w:szCs w:val="24"/>
        </w:rPr>
        <w:t xml:space="preserve">Pastýři </w:t>
      </w:r>
      <w:proofErr w:type="spellStart"/>
      <w:r w:rsidRPr="003D5436">
        <w:rPr>
          <w:sz w:val="24"/>
          <w:szCs w:val="24"/>
        </w:rPr>
        <w:t>Abramovi</w:t>
      </w:r>
      <w:proofErr w:type="spellEnd"/>
      <w:r w:rsidRPr="003D5436">
        <w:rPr>
          <w:sz w:val="24"/>
          <w:szCs w:val="24"/>
        </w:rPr>
        <w:t xml:space="preserve">, </w:t>
      </w:r>
      <w:r w:rsidRPr="003D5436">
        <w:rPr>
          <w:color w:val="000000" w:themeColor="text1"/>
          <w:sz w:val="24"/>
          <w:szCs w:val="24"/>
        </w:rPr>
        <w:t>později otci mnohých - Abrahámovi</w:t>
      </w:r>
      <w:r w:rsidRPr="003D5436">
        <w:rPr>
          <w:sz w:val="24"/>
          <w:szCs w:val="24"/>
        </w:rPr>
        <w:t xml:space="preserve">, se jednoho večera zjeví Hospodin a oznámí mu, že se jeho ženě narodí syn, kterého nazve Izákem. Bůh zkoušel Abrahámovu víru nespočetnými testy. Všechny je zvládl. Poté ale přišla poslední zkouška. Abrahám měl obětovat svého jediného, milovaného syna v zemi </w:t>
      </w:r>
      <w:proofErr w:type="spellStart"/>
      <w:r w:rsidRPr="003D5436">
        <w:rPr>
          <w:sz w:val="24"/>
          <w:szCs w:val="24"/>
        </w:rPr>
        <w:t>Moria</w:t>
      </w:r>
      <w:proofErr w:type="spellEnd"/>
      <w:r w:rsidRPr="003D5436">
        <w:rPr>
          <w:sz w:val="24"/>
          <w:szCs w:val="24"/>
        </w:rPr>
        <w:t xml:space="preserve">. Vydal se tedy na horu a chystal se na oběť. V poslední chvíli se zjevil anděl a Abraháma zastavil se slovy: „Nevztahuj ruku na dítě a neubližuj mu! Poznal jsem, že se Boha bojíš a že bys pro něho nebyl ušetřil ani jediného syna.“ Poté se vrátili zpět do </w:t>
      </w:r>
      <w:proofErr w:type="spellStart"/>
      <w:r w:rsidRPr="003D5436">
        <w:rPr>
          <w:sz w:val="24"/>
          <w:szCs w:val="24"/>
        </w:rPr>
        <w:t>Bersabé</w:t>
      </w:r>
      <w:proofErr w:type="spellEnd"/>
      <w:r w:rsidRPr="003D5436">
        <w:rPr>
          <w:sz w:val="24"/>
          <w:szCs w:val="24"/>
        </w:rPr>
        <w:t>.</w:t>
      </w:r>
    </w:p>
    <w:p w:rsidR="003D5436" w:rsidRDefault="003D5436" w:rsidP="003D5436">
      <w:pPr>
        <w:rPr>
          <w:sz w:val="20"/>
          <w:szCs w:val="20"/>
        </w:rPr>
      </w:pPr>
    </w:p>
    <w:p w:rsidR="003D5436" w:rsidRDefault="003D5436" w:rsidP="003D5436">
      <w:pPr>
        <w:rPr>
          <w:sz w:val="20"/>
          <w:szCs w:val="20"/>
        </w:rPr>
      </w:pPr>
    </w:p>
    <w:p w:rsidR="003D5436" w:rsidRDefault="003D5436" w:rsidP="003D5436">
      <w:pPr>
        <w:rPr>
          <w:sz w:val="20"/>
          <w:szCs w:val="20"/>
        </w:rPr>
      </w:pPr>
    </w:p>
    <w:p w:rsidR="003D5436" w:rsidRDefault="003D5436" w:rsidP="003D5436">
      <w:pPr>
        <w:rPr>
          <w:sz w:val="20"/>
          <w:szCs w:val="20"/>
        </w:rPr>
      </w:pPr>
    </w:p>
    <w:p w:rsidR="003D5436" w:rsidRPr="003D5436" w:rsidRDefault="003D5436" w:rsidP="003D5436">
      <w:pPr>
        <w:rPr>
          <w:sz w:val="28"/>
          <w:szCs w:val="28"/>
        </w:rPr>
      </w:pPr>
      <w:r w:rsidRPr="003D5436">
        <w:rPr>
          <w:sz w:val="28"/>
          <w:szCs w:val="28"/>
        </w:rPr>
        <w:t>Příběh Josefův</w:t>
      </w:r>
    </w:p>
    <w:p w:rsidR="003D5436" w:rsidRDefault="003D5436" w:rsidP="003D5436">
      <w:pPr>
        <w:rPr>
          <w:sz w:val="20"/>
          <w:szCs w:val="20"/>
        </w:rPr>
      </w:pPr>
    </w:p>
    <w:p w:rsidR="003D5436" w:rsidRDefault="003D5436" w:rsidP="003D5436">
      <w:pPr>
        <w:rPr>
          <w:rFonts w:ascii="Footlight MT Light" w:eastAsia="Malgun Gothic Semilight" w:hAnsi="Footlight MT Light" w:cs="Malgun Gothic Semilight"/>
          <w:color w:val="000000"/>
          <w:sz w:val="24"/>
          <w:szCs w:val="24"/>
        </w:rPr>
      </w:pPr>
      <w:r w:rsidRPr="003D5436">
        <w:rPr>
          <w:rFonts w:ascii="Footlight MT Light" w:eastAsia="Malgun Gothic Semilight" w:hAnsi="Footlight MT Light" w:cs="Malgun Gothic Semilight"/>
          <w:color w:val="000000"/>
          <w:sz w:val="24"/>
          <w:szCs w:val="24"/>
        </w:rPr>
        <w:t>P</w:t>
      </w:r>
      <w:r w:rsidRPr="003D5436">
        <w:rPr>
          <w:rFonts w:eastAsia="Malgun Gothic Semilight"/>
          <w:color w:val="000000"/>
          <w:sz w:val="24"/>
          <w:szCs w:val="24"/>
        </w:rPr>
        <w:t>ř</w:t>
      </w:r>
      <w:r w:rsidRPr="003D5436">
        <w:rPr>
          <w:rFonts w:ascii="Footlight MT Light" w:eastAsia="Malgun Gothic Semilight" w:hAnsi="Footlight MT Light" w:cs="Malgun Gothic Semilight"/>
          <w:color w:val="000000"/>
          <w:sz w:val="24"/>
          <w:szCs w:val="24"/>
        </w:rPr>
        <w:t>íb</w:t>
      </w:r>
      <w:r w:rsidRPr="003D5436">
        <w:rPr>
          <w:rFonts w:eastAsia="SimSun"/>
          <w:color w:val="000000"/>
          <w:sz w:val="24"/>
          <w:szCs w:val="24"/>
        </w:rPr>
        <w:t>ě</w:t>
      </w:r>
      <w:r w:rsidRPr="003D5436">
        <w:rPr>
          <w:rFonts w:ascii="Footlight MT Light" w:eastAsia="Malgun Gothic Semilight" w:hAnsi="Footlight MT Light" w:cs="Malgun Gothic Semilight"/>
          <w:color w:val="000000"/>
          <w:sz w:val="24"/>
          <w:szCs w:val="24"/>
        </w:rPr>
        <w:t xml:space="preserve">h vypráví o Josefovi, synu Jakuba, který </w:t>
      </w:r>
      <w:r w:rsidRPr="003D5436">
        <w:rPr>
          <w:rFonts w:eastAsia="Malgun Gothic Semilight"/>
          <w:color w:val="000000"/>
          <w:sz w:val="24"/>
          <w:szCs w:val="24"/>
        </w:rPr>
        <w:t>ž</w:t>
      </w:r>
      <w:r w:rsidRPr="003D5436">
        <w:rPr>
          <w:rFonts w:ascii="Footlight MT Light" w:eastAsia="Malgun Gothic Semilight" w:hAnsi="Footlight MT Light" w:cs="Malgun Gothic Semilight"/>
          <w:color w:val="000000"/>
          <w:sz w:val="24"/>
          <w:szCs w:val="24"/>
        </w:rPr>
        <w:t>il s</w:t>
      </w:r>
      <w:r w:rsidRPr="003D5436">
        <w:rPr>
          <w:rFonts w:ascii="Footlight MT Light" w:eastAsia="Malgun Gothic Semilight" w:hAnsi="Footlight MT Light" w:cs="Footlight MT Light"/>
          <w:color w:val="000000"/>
          <w:sz w:val="24"/>
          <w:szCs w:val="24"/>
        </w:rPr>
        <w:t> </w:t>
      </w:r>
      <w:r w:rsidRPr="003D5436">
        <w:rPr>
          <w:rFonts w:ascii="Footlight MT Light" w:eastAsia="Malgun Gothic Semilight" w:hAnsi="Footlight MT Light" w:cs="Malgun Gothic Semilight"/>
          <w:color w:val="000000"/>
          <w:sz w:val="24"/>
          <w:szCs w:val="24"/>
        </w:rPr>
        <w:t>otcem a bratry v</w:t>
      </w:r>
      <w:r w:rsidRPr="003D5436">
        <w:rPr>
          <w:rFonts w:ascii="Footlight MT Light" w:eastAsia="Malgun Gothic Semilight" w:hAnsi="Footlight MT Light" w:cs="Footlight MT Light"/>
          <w:color w:val="000000"/>
          <w:sz w:val="24"/>
          <w:szCs w:val="24"/>
        </w:rPr>
        <w:t> </w:t>
      </w:r>
      <w:r w:rsidRPr="003D5436">
        <w:rPr>
          <w:rFonts w:ascii="Footlight MT Light" w:eastAsia="Malgun Gothic Semilight" w:hAnsi="Footlight MT Light" w:cs="Malgun Gothic Semilight"/>
          <w:color w:val="000000"/>
          <w:sz w:val="24"/>
          <w:szCs w:val="24"/>
        </w:rPr>
        <w:t>Kana</w:t>
      </w:r>
      <w:r w:rsidRPr="003D5436">
        <w:rPr>
          <w:rFonts w:ascii="Footlight MT Light" w:eastAsia="Malgun Gothic Semilight" w:hAnsi="Footlight MT Light" w:cs="Footlight MT Light"/>
          <w:color w:val="000000"/>
          <w:sz w:val="24"/>
          <w:szCs w:val="24"/>
        </w:rPr>
        <w:t>á</w:t>
      </w:r>
      <w:r w:rsidRPr="003D5436">
        <w:rPr>
          <w:rFonts w:ascii="Footlight MT Light" w:eastAsia="Malgun Gothic Semilight" w:hAnsi="Footlight MT Light" w:cs="Malgun Gothic Semilight"/>
          <w:color w:val="000000"/>
          <w:sz w:val="24"/>
          <w:szCs w:val="24"/>
        </w:rPr>
        <w:t>nské zemi. Brat</w:t>
      </w:r>
      <w:r w:rsidRPr="003D5436">
        <w:rPr>
          <w:rFonts w:eastAsia="Malgun Gothic Semilight"/>
          <w:color w:val="000000"/>
          <w:sz w:val="24"/>
          <w:szCs w:val="24"/>
        </w:rPr>
        <w:t>ř</w:t>
      </w:r>
      <w:r w:rsidRPr="003D5436">
        <w:rPr>
          <w:rFonts w:ascii="Footlight MT Light" w:eastAsia="Malgun Gothic Semilight" w:hAnsi="Footlight MT Light" w:cs="Malgun Gothic Semilight"/>
          <w:color w:val="000000"/>
          <w:sz w:val="24"/>
          <w:szCs w:val="24"/>
        </w:rPr>
        <w:t>i ho nenávid</w:t>
      </w:r>
      <w:r w:rsidRPr="003D5436">
        <w:rPr>
          <w:rFonts w:eastAsia="SimSun"/>
          <w:color w:val="000000"/>
          <w:sz w:val="24"/>
          <w:szCs w:val="24"/>
        </w:rPr>
        <w:t>ě</w:t>
      </w:r>
      <w:r w:rsidRPr="003D5436">
        <w:rPr>
          <w:rFonts w:ascii="Footlight MT Light" w:eastAsia="Malgun Gothic Semilight" w:hAnsi="Footlight MT Light" w:cs="Malgun Gothic Semilight"/>
          <w:color w:val="000000"/>
          <w:sz w:val="24"/>
          <w:szCs w:val="24"/>
        </w:rPr>
        <w:t xml:space="preserve">li </w:t>
      </w:r>
      <w:r w:rsidRPr="003D5436">
        <w:rPr>
          <w:rFonts w:ascii="Footlight MT Light" w:eastAsia="Malgun Gothic Semilight" w:hAnsi="Footlight MT Light" w:cs="Malgun Gothic Semilight"/>
          <w:color w:val="000000" w:themeColor="text1"/>
          <w:sz w:val="24"/>
          <w:szCs w:val="24"/>
        </w:rPr>
        <w:t>do té míry</w:t>
      </w:r>
      <w:r w:rsidRPr="003D5436">
        <w:rPr>
          <w:rFonts w:ascii="Footlight MT Light" w:eastAsia="Malgun Gothic Semilight" w:hAnsi="Footlight MT Light" w:cs="Malgun Gothic Semilight"/>
          <w:color w:val="000000"/>
          <w:sz w:val="24"/>
          <w:szCs w:val="24"/>
        </w:rPr>
        <w:t xml:space="preserve">, </w:t>
      </w:r>
      <w:r w:rsidRPr="003D5436">
        <w:rPr>
          <w:rFonts w:eastAsia="Malgun Gothic Semilight"/>
          <w:color w:val="000000"/>
          <w:sz w:val="24"/>
          <w:szCs w:val="24"/>
        </w:rPr>
        <w:t>ž</w:t>
      </w:r>
      <w:r w:rsidRPr="003D5436">
        <w:rPr>
          <w:rFonts w:ascii="Footlight MT Light" w:eastAsia="Malgun Gothic Semilight" w:hAnsi="Footlight MT Light" w:cs="Malgun Gothic Semilight"/>
          <w:color w:val="000000"/>
          <w:sz w:val="24"/>
          <w:szCs w:val="24"/>
        </w:rPr>
        <w:t>e ho prodali do Egypta jako otroka. Josef slou</w:t>
      </w:r>
      <w:r w:rsidRPr="003D5436">
        <w:rPr>
          <w:rFonts w:eastAsia="Malgun Gothic Semilight"/>
          <w:color w:val="000000"/>
          <w:sz w:val="24"/>
          <w:szCs w:val="24"/>
        </w:rPr>
        <w:t>ž</w:t>
      </w:r>
      <w:r w:rsidRPr="003D5436">
        <w:rPr>
          <w:rFonts w:ascii="Footlight MT Light" w:eastAsia="Malgun Gothic Semilight" w:hAnsi="Footlight MT Light" w:cs="Footlight MT Light"/>
          <w:color w:val="000000"/>
          <w:sz w:val="24"/>
          <w:szCs w:val="24"/>
        </w:rPr>
        <w:t>í</w:t>
      </w:r>
      <w:r w:rsidRPr="003D5436">
        <w:rPr>
          <w:rFonts w:ascii="Footlight MT Light" w:eastAsia="Malgun Gothic Semilight" w:hAnsi="Footlight MT Light" w:cs="Malgun Gothic Semilight"/>
          <w:color w:val="000000"/>
          <w:sz w:val="24"/>
          <w:szCs w:val="24"/>
        </w:rPr>
        <w:t xml:space="preserve"> v</w:t>
      </w:r>
      <w:r w:rsidRPr="003D5436">
        <w:rPr>
          <w:rFonts w:ascii="Footlight MT Light" w:eastAsia="Malgun Gothic Semilight" w:hAnsi="Footlight MT Light" w:cs="Footlight MT Light"/>
          <w:color w:val="000000"/>
          <w:sz w:val="24"/>
          <w:szCs w:val="24"/>
        </w:rPr>
        <w:t> </w:t>
      </w:r>
      <w:r w:rsidRPr="003D5436">
        <w:rPr>
          <w:rFonts w:ascii="Footlight MT Light" w:eastAsia="Malgun Gothic Semilight" w:hAnsi="Footlight MT Light" w:cs="Malgun Gothic Semilight"/>
          <w:color w:val="000000"/>
          <w:sz w:val="24"/>
          <w:szCs w:val="24"/>
        </w:rPr>
        <w:t>dom</w:t>
      </w:r>
      <w:r w:rsidRPr="003D5436">
        <w:rPr>
          <w:rFonts w:eastAsia="SimSun"/>
          <w:color w:val="000000"/>
          <w:sz w:val="24"/>
          <w:szCs w:val="24"/>
        </w:rPr>
        <w:t>ě</w:t>
      </w:r>
      <w:r w:rsidRPr="003D5436">
        <w:rPr>
          <w:rFonts w:ascii="Footlight MT Light" w:eastAsia="Malgun Gothic Semilight" w:hAnsi="Footlight MT Light" w:cs="Malgun Gothic Semilight"/>
          <w:color w:val="000000"/>
          <w:sz w:val="24"/>
          <w:szCs w:val="24"/>
        </w:rPr>
        <w:t xml:space="preserve"> faraonova dvo</w:t>
      </w:r>
      <w:r w:rsidRPr="003D5436">
        <w:rPr>
          <w:rFonts w:eastAsia="Malgun Gothic Semilight"/>
          <w:color w:val="000000"/>
          <w:sz w:val="24"/>
          <w:szCs w:val="24"/>
        </w:rPr>
        <w:t>ř</w:t>
      </w:r>
      <w:r w:rsidRPr="003D5436">
        <w:rPr>
          <w:rFonts w:ascii="Footlight MT Light" w:eastAsia="Malgun Gothic Semilight" w:hAnsi="Footlight MT Light" w:cs="Malgun Gothic Semilight"/>
          <w:color w:val="000000"/>
          <w:sz w:val="24"/>
          <w:szCs w:val="24"/>
        </w:rPr>
        <w:t>ana, který ho ustanovil správcem svého majetku. Pozd</w:t>
      </w:r>
      <w:r w:rsidRPr="003D5436">
        <w:rPr>
          <w:rFonts w:eastAsia="SimSun"/>
          <w:color w:val="000000"/>
          <w:sz w:val="24"/>
          <w:szCs w:val="24"/>
        </w:rPr>
        <w:t>ě</w:t>
      </w:r>
      <w:r w:rsidRPr="003D5436">
        <w:rPr>
          <w:rFonts w:ascii="Footlight MT Light" w:eastAsia="Malgun Gothic Semilight" w:hAnsi="Footlight MT Light" w:cs="Malgun Gothic Semilight"/>
          <w:color w:val="000000"/>
          <w:sz w:val="24"/>
          <w:szCs w:val="24"/>
        </w:rPr>
        <w:t>ji Josefa obvi</w:t>
      </w:r>
      <w:r w:rsidRPr="003D5436">
        <w:rPr>
          <w:rFonts w:ascii="Footlight MT Light" w:eastAsia="Malgun Gothic Semilight" w:hAnsi="Footlight MT Light" w:cs="Malgun Gothic Semilight"/>
          <w:color w:val="000000" w:themeColor="text1"/>
          <w:sz w:val="24"/>
          <w:szCs w:val="24"/>
        </w:rPr>
        <w:t>n</w:t>
      </w:r>
      <w:r w:rsidRPr="003D5436">
        <w:rPr>
          <w:rFonts w:eastAsia="SimSun"/>
          <w:color w:val="000000" w:themeColor="text1"/>
          <w:sz w:val="24"/>
          <w:szCs w:val="24"/>
        </w:rPr>
        <w:t>í</w:t>
      </w:r>
      <w:r w:rsidRPr="003D5436">
        <w:rPr>
          <w:rFonts w:ascii="Footlight MT Light" w:eastAsia="Malgun Gothic Semilight" w:hAnsi="Footlight MT Light" w:cs="Malgun Gothic Semilight"/>
          <w:color w:val="000000"/>
          <w:sz w:val="24"/>
          <w:szCs w:val="24"/>
        </w:rPr>
        <w:t xml:space="preserve"> ze svedení man</w:t>
      </w:r>
      <w:r w:rsidRPr="003D5436">
        <w:rPr>
          <w:rFonts w:eastAsia="Malgun Gothic Semilight"/>
          <w:color w:val="000000"/>
          <w:sz w:val="24"/>
          <w:szCs w:val="24"/>
        </w:rPr>
        <w:t>ž</w:t>
      </w:r>
      <w:r w:rsidRPr="003D5436">
        <w:rPr>
          <w:rFonts w:ascii="Footlight MT Light" w:eastAsia="Malgun Gothic Semilight" w:hAnsi="Footlight MT Light" w:cs="Malgun Gothic Semilight"/>
          <w:color w:val="000000"/>
          <w:sz w:val="24"/>
          <w:szCs w:val="24"/>
        </w:rPr>
        <w:t>elky sv</w:t>
      </w:r>
      <w:r w:rsidRPr="003D5436">
        <w:rPr>
          <w:rFonts w:ascii="Footlight MT Light" w:eastAsia="Malgun Gothic Semilight" w:hAnsi="Footlight MT Light" w:cs="Footlight MT Light"/>
          <w:color w:val="000000"/>
          <w:sz w:val="24"/>
          <w:szCs w:val="24"/>
        </w:rPr>
        <w:t>é</w:t>
      </w:r>
      <w:r w:rsidRPr="003D5436">
        <w:rPr>
          <w:rFonts w:ascii="Footlight MT Light" w:eastAsia="Malgun Gothic Semilight" w:hAnsi="Footlight MT Light" w:cs="Malgun Gothic Semilight"/>
          <w:color w:val="000000"/>
          <w:sz w:val="24"/>
          <w:szCs w:val="24"/>
        </w:rPr>
        <w:t xml:space="preserve">ho </w:t>
      </w:r>
      <w:r w:rsidRPr="003D5436">
        <w:rPr>
          <w:rFonts w:ascii="Footlight MT Light" w:eastAsia="Malgun Gothic Semilight" w:hAnsi="Footlight MT Light" w:cs="Malgun Gothic Semilight"/>
          <w:sz w:val="24"/>
          <w:szCs w:val="24"/>
        </w:rPr>
        <w:t>p</w:t>
      </w:r>
      <w:r w:rsidRPr="003D5436">
        <w:rPr>
          <w:rFonts w:ascii="Footlight MT Light" w:eastAsia="Malgun Gothic Semilight" w:hAnsi="Footlight MT Light" w:cs="Footlight MT Light"/>
          <w:sz w:val="24"/>
          <w:szCs w:val="24"/>
        </w:rPr>
        <w:t>á</w:t>
      </w:r>
      <w:r w:rsidRPr="003D5436">
        <w:rPr>
          <w:rFonts w:ascii="Footlight MT Light" w:eastAsia="Malgun Gothic Semilight" w:hAnsi="Footlight MT Light" w:cs="Malgun Gothic Semilight"/>
          <w:sz w:val="24"/>
          <w:szCs w:val="24"/>
        </w:rPr>
        <w:t>na, a tak</w:t>
      </w:r>
      <w:r w:rsidRPr="003D5436">
        <w:rPr>
          <w:rFonts w:ascii="Footlight MT Light" w:eastAsia="Malgun Gothic Semilight" w:hAnsi="Footlight MT Light" w:cs="Malgun Gothic Semilight"/>
          <w:color w:val="000000"/>
          <w:sz w:val="24"/>
          <w:szCs w:val="24"/>
        </w:rPr>
        <w:t xml:space="preserve"> je uvr</w:t>
      </w:r>
      <w:r w:rsidRPr="003D5436">
        <w:rPr>
          <w:rFonts w:eastAsia="Malgun Gothic Semilight"/>
          <w:color w:val="000000"/>
          <w:sz w:val="24"/>
          <w:szCs w:val="24"/>
        </w:rPr>
        <w:t>ž</w:t>
      </w:r>
      <w:r w:rsidRPr="003D5436">
        <w:rPr>
          <w:rFonts w:ascii="Footlight MT Light" w:eastAsia="Malgun Gothic Semilight" w:hAnsi="Footlight MT Light" w:cs="Malgun Gothic Semilight"/>
          <w:color w:val="000000"/>
          <w:sz w:val="24"/>
          <w:szCs w:val="24"/>
        </w:rPr>
        <w:t>en do v</w:t>
      </w:r>
      <w:r w:rsidRPr="003D5436">
        <w:rPr>
          <w:rFonts w:eastAsia="SimSun"/>
          <w:color w:val="000000"/>
          <w:sz w:val="24"/>
          <w:szCs w:val="24"/>
        </w:rPr>
        <w:t>ě</w:t>
      </w:r>
      <w:r w:rsidRPr="003D5436">
        <w:rPr>
          <w:rFonts w:ascii="Footlight MT Light" w:eastAsia="Malgun Gothic Semilight" w:hAnsi="Footlight MT Light" w:cs="Malgun Gothic Semilight"/>
          <w:color w:val="000000"/>
          <w:sz w:val="24"/>
          <w:szCs w:val="24"/>
        </w:rPr>
        <w:t>zení. Ve v</w:t>
      </w:r>
      <w:r w:rsidRPr="003D5436">
        <w:rPr>
          <w:rFonts w:eastAsia="SimSun"/>
          <w:color w:val="000000"/>
          <w:sz w:val="24"/>
          <w:szCs w:val="24"/>
        </w:rPr>
        <w:t>ě</w:t>
      </w:r>
      <w:r w:rsidRPr="003D5436">
        <w:rPr>
          <w:rFonts w:ascii="Footlight MT Light" w:eastAsia="Malgun Gothic Semilight" w:hAnsi="Footlight MT Light" w:cs="Malgun Gothic Semilight"/>
          <w:color w:val="000000"/>
          <w:sz w:val="24"/>
          <w:szCs w:val="24"/>
        </w:rPr>
        <w:t>zení vylo</w:t>
      </w:r>
      <w:r w:rsidRPr="003D5436">
        <w:rPr>
          <w:rFonts w:eastAsia="Malgun Gothic Semilight"/>
          <w:color w:val="000000"/>
          <w:sz w:val="24"/>
          <w:szCs w:val="24"/>
        </w:rPr>
        <w:t>ž</w:t>
      </w:r>
      <w:r w:rsidRPr="003D5436">
        <w:rPr>
          <w:rFonts w:ascii="Footlight MT Light" w:eastAsia="Malgun Gothic Semilight" w:hAnsi="Footlight MT Light" w:cs="Malgun Gothic Semilight"/>
          <w:color w:val="000000"/>
          <w:sz w:val="24"/>
          <w:szCs w:val="24"/>
        </w:rPr>
        <w:t>í zajatc</w:t>
      </w:r>
      <w:r w:rsidRPr="003D5436">
        <w:rPr>
          <w:rFonts w:eastAsia="Malgun Gothic Semilight"/>
          <w:color w:val="000000"/>
          <w:sz w:val="24"/>
          <w:szCs w:val="24"/>
        </w:rPr>
        <w:t>ů</w:t>
      </w:r>
      <w:r w:rsidRPr="003D5436">
        <w:rPr>
          <w:rFonts w:ascii="Footlight MT Light" w:eastAsia="Malgun Gothic Semilight" w:hAnsi="Footlight MT Light" w:cs="Malgun Gothic Semilight"/>
          <w:color w:val="000000"/>
          <w:sz w:val="24"/>
          <w:szCs w:val="24"/>
        </w:rPr>
        <w:t>m dva sny, které se p</w:t>
      </w:r>
      <w:r w:rsidRPr="003D5436">
        <w:rPr>
          <w:rFonts w:eastAsia="Malgun Gothic Semilight"/>
          <w:color w:val="000000"/>
          <w:sz w:val="24"/>
          <w:szCs w:val="24"/>
        </w:rPr>
        <w:t>ř</w:t>
      </w:r>
      <w:r w:rsidRPr="003D5436">
        <w:rPr>
          <w:rFonts w:ascii="Footlight MT Light" w:eastAsia="Malgun Gothic Semilight" w:hAnsi="Footlight MT Light" w:cs="Malgun Gothic Semilight"/>
          <w:color w:val="000000"/>
          <w:sz w:val="24"/>
          <w:szCs w:val="24"/>
        </w:rPr>
        <w:t>esn</w:t>
      </w:r>
      <w:r w:rsidRPr="003D5436">
        <w:rPr>
          <w:rFonts w:eastAsia="SimSun"/>
          <w:color w:val="000000"/>
          <w:sz w:val="24"/>
          <w:szCs w:val="24"/>
        </w:rPr>
        <w:t>ě</w:t>
      </w:r>
      <w:r w:rsidRPr="003D5436">
        <w:rPr>
          <w:rFonts w:ascii="Footlight MT Light" w:eastAsia="Malgun Gothic Semilight" w:hAnsi="Footlight MT Light" w:cs="Malgun Gothic Semilight"/>
          <w:color w:val="000000"/>
          <w:sz w:val="24"/>
          <w:szCs w:val="24"/>
        </w:rPr>
        <w:t xml:space="preserve"> vyplní. Pov</w:t>
      </w:r>
      <w:r w:rsidRPr="003D5436">
        <w:rPr>
          <w:rFonts w:eastAsia="SimSun"/>
          <w:color w:val="000000"/>
          <w:sz w:val="24"/>
          <w:szCs w:val="24"/>
        </w:rPr>
        <w:t>ě</w:t>
      </w:r>
      <w:r w:rsidRPr="003D5436">
        <w:rPr>
          <w:rFonts w:ascii="Footlight MT Light" w:eastAsia="Malgun Gothic Semilight" w:hAnsi="Footlight MT Light" w:cs="Malgun Gothic Semilight"/>
          <w:color w:val="000000"/>
          <w:sz w:val="24"/>
          <w:szCs w:val="24"/>
        </w:rPr>
        <w:t>st o Josefov</w:t>
      </w:r>
      <w:r w:rsidRPr="003D5436">
        <w:rPr>
          <w:rFonts w:eastAsia="SimSun"/>
          <w:color w:val="000000"/>
          <w:sz w:val="24"/>
          <w:szCs w:val="24"/>
        </w:rPr>
        <w:t>ě</w:t>
      </w:r>
      <w:r w:rsidRPr="003D5436">
        <w:rPr>
          <w:rFonts w:ascii="Footlight MT Light" w:eastAsia="Malgun Gothic Semilight" w:hAnsi="Footlight MT Light" w:cs="Malgun Gothic Semilight"/>
          <w:color w:val="000000"/>
          <w:sz w:val="24"/>
          <w:szCs w:val="24"/>
        </w:rPr>
        <w:t xml:space="preserve"> schopnosti vykládat sny se donese a</w:t>
      </w:r>
      <w:r w:rsidRPr="003D5436">
        <w:rPr>
          <w:rFonts w:eastAsia="Malgun Gothic Semilight"/>
          <w:color w:val="000000"/>
          <w:sz w:val="24"/>
          <w:szCs w:val="24"/>
        </w:rPr>
        <w:t>ž</w:t>
      </w:r>
      <w:r w:rsidRPr="003D5436">
        <w:rPr>
          <w:rFonts w:ascii="Footlight MT Light" w:eastAsia="Malgun Gothic Semilight" w:hAnsi="Footlight MT Light" w:cs="Malgun Gothic Semilight"/>
          <w:color w:val="000000"/>
          <w:sz w:val="24"/>
          <w:szCs w:val="24"/>
        </w:rPr>
        <w:t xml:space="preserve"> k</w:t>
      </w:r>
      <w:r w:rsidRPr="003D5436">
        <w:rPr>
          <w:rFonts w:ascii="Footlight MT Light" w:eastAsia="Malgun Gothic Semilight" w:hAnsi="Footlight MT Light" w:cs="Footlight MT Light"/>
          <w:color w:val="000000"/>
          <w:sz w:val="24"/>
          <w:szCs w:val="24"/>
        </w:rPr>
        <w:t> </w:t>
      </w:r>
      <w:r w:rsidRPr="003D5436">
        <w:rPr>
          <w:rFonts w:ascii="Footlight MT Light" w:eastAsia="Malgun Gothic Semilight" w:hAnsi="Footlight MT Light" w:cs="Malgun Gothic Semilight"/>
          <w:color w:val="000000"/>
          <w:sz w:val="24"/>
          <w:szCs w:val="24"/>
        </w:rPr>
        <w:t>faraonovi, kter</w:t>
      </w:r>
      <w:r w:rsidRPr="003D5436">
        <w:rPr>
          <w:rFonts w:ascii="Footlight MT Light" w:eastAsia="Malgun Gothic Semilight" w:hAnsi="Footlight MT Light" w:cs="Footlight MT Light"/>
          <w:color w:val="000000"/>
          <w:sz w:val="24"/>
          <w:szCs w:val="24"/>
        </w:rPr>
        <w:t>ý</w:t>
      </w:r>
      <w:r w:rsidRPr="003D5436">
        <w:rPr>
          <w:rFonts w:ascii="Footlight MT Light" w:eastAsia="Malgun Gothic Semilight" w:hAnsi="Footlight MT Light" w:cs="Malgun Gothic Semilight"/>
          <w:color w:val="000000"/>
          <w:sz w:val="24"/>
          <w:szCs w:val="24"/>
        </w:rPr>
        <w:t xml:space="preserve"> pot</w:t>
      </w:r>
      <w:r w:rsidRPr="003D5436">
        <w:rPr>
          <w:rFonts w:eastAsia="Malgun Gothic Semilight"/>
          <w:color w:val="000000"/>
          <w:sz w:val="24"/>
          <w:szCs w:val="24"/>
        </w:rPr>
        <w:t>ř</w:t>
      </w:r>
      <w:r w:rsidRPr="003D5436">
        <w:rPr>
          <w:rFonts w:ascii="Footlight MT Light" w:eastAsia="Malgun Gothic Semilight" w:hAnsi="Footlight MT Light" w:cs="Malgun Gothic Semilight"/>
          <w:color w:val="000000"/>
          <w:sz w:val="24"/>
          <w:szCs w:val="24"/>
        </w:rPr>
        <w:t>ebuje vylo</w:t>
      </w:r>
      <w:r w:rsidRPr="003D5436">
        <w:rPr>
          <w:rFonts w:eastAsia="Malgun Gothic Semilight"/>
          <w:color w:val="000000"/>
          <w:sz w:val="24"/>
          <w:szCs w:val="24"/>
        </w:rPr>
        <w:t>ž</w:t>
      </w:r>
      <w:r w:rsidRPr="003D5436">
        <w:rPr>
          <w:rFonts w:ascii="Footlight MT Light" w:eastAsia="Malgun Gothic Semilight" w:hAnsi="Footlight MT Light" w:cs="Malgun Gothic Semilight"/>
          <w:color w:val="000000"/>
          <w:sz w:val="24"/>
          <w:szCs w:val="24"/>
        </w:rPr>
        <w:t>it dva sny. Josef z</w:t>
      </w:r>
      <w:r w:rsidRPr="003D5436">
        <w:rPr>
          <w:rFonts w:ascii="Footlight MT Light" w:eastAsia="Malgun Gothic Semilight" w:hAnsi="Footlight MT Light" w:cs="Footlight MT Light"/>
          <w:color w:val="000000"/>
          <w:sz w:val="24"/>
          <w:szCs w:val="24"/>
        </w:rPr>
        <w:t> </w:t>
      </w:r>
      <w:r w:rsidRPr="003D5436">
        <w:rPr>
          <w:rFonts w:ascii="Footlight MT Light" w:eastAsia="Malgun Gothic Semilight" w:hAnsi="Footlight MT Light" w:cs="Malgun Gothic Semilight"/>
          <w:color w:val="000000"/>
          <w:sz w:val="24"/>
          <w:szCs w:val="24"/>
        </w:rPr>
        <w:t>nich p</w:t>
      </w:r>
      <w:r w:rsidRPr="003D5436">
        <w:rPr>
          <w:rFonts w:eastAsia="Malgun Gothic Semilight"/>
          <w:color w:val="000000"/>
          <w:sz w:val="24"/>
          <w:szCs w:val="24"/>
        </w:rPr>
        <w:t>ř</w:t>
      </w:r>
      <w:r w:rsidRPr="003D5436">
        <w:rPr>
          <w:rFonts w:ascii="Footlight MT Light" w:eastAsia="Malgun Gothic Semilight" w:hAnsi="Footlight MT Light" w:cs="Malgun Gothic Semilight"/>
          <w:color w:val="000000"/>
          <w:sz w:val="24"/>
          <w:szCs w:val="24"/>
        </w:rPr>
        <w:t>edpoví sedm let úrody a sedm let hladu. Faraon ho u</w:t>
      </w:r>
      <w:r w:rsidRPr="003D5436">
        <w:rPr>
          <w:rFonts w:eastAsia="Malgun Gothic Semilight"/>
          <w:color w:val="000000"/>
          <w:sz w:val="24"/>
          <w:szCs w:val="24"/>
        </w:rPr>
        <w:t>č</w:t>
      </w:r>
      <w:r w:rsidRPr="003D5436">
        <w:rPr>
          <w:rFonts w:ascii="Footlight MT Light" w:eastAsia="Malgun Gothic Semilight" w:hAnsi="Footlight MT Light" w:cs="Malgun Gothic Semilight"/>
          <w:color w:val="000000"/>
          <w:sz w:val="24"/>
          <w:szCs w:val="24"/>
        </w:rPr>
        <w:t>iní správcem majetku zem</w:t>
      </w:r>
      <w:r w:rsidRPr="003D5436">
        <w:rPr>
          <w:rFonts w:eastAsia="SimSun"/>
          <w:color w:val="000000"/>
          <w:sz w:val="24"/>
          <w:szCs w:val="24"/>
        </w:rPr>
        <w:t>ě</w:t>
      </w:r>
      <w:r w:rsidRPr="003D5436">
        <w:rPr>
          <w:rFonts w:ascii="Footlight MT Light" w:eastAsia="Malgun Gothic Semilight" w:hAnsi="Footlight MT Light" w:cs="Malgun Gothic Semilight"/>
          <w:color w:val="000000"/>
          <w:sz w:val="24"/>
          <w:szCs w:val="24"/>
        </w:rPr>
        <w:t>. Úrodných sedm let Josef ukládá potraviny, dalších sedm let je prodává, a tím zachrání zemi od hladu. Hlad p</w:t>
      </w:r>
      <w:r w:rsidRPr="003D5436">
        <w:rPr>
          <w:rFonts w:eastAsia="Malgun Gothic Semilight"/>
          <w:color w:val="000000"/>
          <w:sz w:val="24"/>
          <w:szCs w:val="24"/>
        </w:rPr>
        <w:t>ř</w:t>
      </w:r>
      <w:r w:rsidRPr="003D5436">
        <w:rPr>
          <w:rFonts w:ascii="Footlight MT Light" w:eastAsia="Malgun Gothic Semilight" w:hAnsi="Footlight MT Light" w:cs="Malgun Gothic Semilight"/>
          <w:color w:val="000000"/>
          <w:sz w:val="24"/>
          <w:szCs w:val="24"/>
        </w:rPr>
        <w:t xml:space="preserve">ivede do Egypta i </w:t>
      </w:r>
      <w:r w:rsidRPr="003D5436">
        <w:rPr>
          <w:rFonts w:ascii="Footlight MT Light" w:eastAsia="Malgun Gothic Semilight" w:hAnsi="Footlight MT Light" w:cs="Malgun Gothic Semilight"/>
          <w:sz w:val="24"/>
          <w:szCs w:val="24"/>
        </w:rPr>
        <w:t>Josefovy bratry</w:t>
      </w:r>
      <w:r w:rsidRPr="003D5436">
        <w:rPr>
          <w:rFonts w:ascii="Footlight MT Light" w:eastAsia="Malgun Gothic Semilight" w:hAnsi="Footlight MT Light" w:cs="Malgun Gothic Semilight"/>
          <w:color w:val="000000"/>
          <w:sz w:val="24"/>
          <w:szCs w:val="24"/>
        </w:rPr>
        <w:t>, kte</w:t>
      </w:r>
      <w:r w:rsidRPr="003D5436">
        <w:rPr>
          <w:rFonts w:eastAsia="Malgun Gothic Semilight"/>
          <w:color w:val="000000"/>
          <w:sz w:val="24"/>
          <w:szCs w:val="24"/>
        </w:rPr>
        <w:t>ř</w:t>
      </w:r>
      <w:r w:rsidRPr="003D5436">
        <w:rPr>
          <w:rFonts w:ascii="Footlight MT Light" w:eastAsia="Malgun Gothic Semilight" w:hAnsi="Footlight MT Light" w:cs="Malgun Gothic Semilight"/>
          <w:color w:val="000000"/>
          <w:sz w:val="24"/>
          <w:szCs w:val="24"/>
        </w:rPr>
        <w:t>í cht</w:t>
      </w:r>
      <w:r w:rsidRPr="003D5436">
        <w:rPr>
          <w:rFonts w:eastAsia="SimSun"/>
          <w:color w:val="000000"/>
          <w:sz w:val="24"/>
          <w:szCs w:val="24"/>
        </w:rPr>
        <w:t>ě</w:t>
      </w:r>
      <w:r w:rsidRPr="003D5436">
        <w:rPr>
          <w:rFonts w:ascii="Footlight MT Light" w:eastAsia="Malgun Gothic Semilight" w:hAnsi="Footlight MT Light" w:cs="Malgun Gothic Semilight"/>
          <w:color w:val="000000"/>
          <w:sz w:val="24"/>
          <w:szCs w:val="24"/>
        </w:rPr>
        <w:t>jí nakoupit potraviny pro své rodiny. Josefa nepoznají. Ten je pod záminkou pošle zp</w:t>
      </w:r>
      <w:r w:rsidRPr="003D5436">
        <w:rPr>
          <w:rFonts w:eastAsia="SimSun"/>
          <w:color w:val="000000"/>
          <w:sz w:val="24"/>
          <w:szCs w:val="24"/>
        </w:rPr>
        <w:t>ě</w:t>
      </w:r>
      <w:r w:rsidRPr="003D5436">
        <w:rPr>
          <w:rFonts w:ascii="Footlight MT Light" w:eastAsia="Malgun Gothic Semilight" w:hAnsi="Footlight MT Light" w:cs="Malgun Gothic Semilight"/>
          <w:color w:val="000000"/>
          <w:sz w:val="24"/>
          <w:szCs w:val="24"/>
        </w:rPr>
        <w:t>t do Kanaánu pro nejmladšího bratra Benjamína. Poté svým bratr</w:t>
      </w:r>
      <w:r w:rsidRPr="003D5436">
        <w:rPr>
          <w:rFonts w:eastAsia="Malgun Gothic Semilight"/>
          <w:color w:val="000000"/>
          <w:sz w:val="24"/>
          <w:szCs w:val="24"/>
        </w:rPr>
        <w:t>ů</w:t>
      </w:r>
      <w:r w:rsidRPr="003D5436">
        <w:rPr>
          <w:rFonts w:ascii="Footlight MT Light" w:eastAsia="Malgun Gothic Semilight" w:hAnsi="Footlight MT Light" w:cs="Malgun Gothic Semilight"/>
          <w:color w:val="000000"/>
          <w:sz w:val="24"/>
          <w:szCs w:val="24"/>
        </w:rPr>
        <w:t xml:space="preserve">m </w:t>
      </w:r>
      <w:r w:rsidRPr="003D5436">
        <w:rPr>
          <w:rFonts w:eastAsia="Malgun Gothic Semilight"/>
          <w:color w:val="000000"/>
          <w:sz w:val="24"/>
          <w:szCs w:val="24"/>
        </w:rPr>
        <w:t>ř</w:t>
      </w:r>
      <w:r w:rsidRPr="003D5436">
        <w:rPr>
          <w:rFonts w:ascii="Footlight MT Light" w:eastAsia="Malgun Gothic Semilight" w:hAnsi="Footlight MT Light" w:cs="Malgun Gothic Semilight"/>
          <w:color w:val="000000"/>
          <w:sz w:val="24"/>
          <w:szCs w:val="24"/>
        </w:rPr>
        <w:t xml:space="preserve">ekne, </w:t>
      </w:r>
      <w:r w:rsidRPr="003D5436">
        <w:rPr>
          <w:rFonts w:eastAsia="Malgun Gothic Semilight"/>
          <w:color w:val="000000"/>
          <w:sz w:val="24"/>
          <w:szCs w:val="24"/>
        </w:rPr>
        <w:t>ž</w:t>
      </w:r>
      <w:r w:rsidRPr="003D5436">
        <w:rPr>
          <w:rFonts w:ascii="Footlight MT Light" w:eastAsia="Malgun Gothic Semilight" w:hAnsi="Footlight MT Light" w:cs="Malgun Gothic Semilight"/>
          <w:color w:val="000000"/>
          <w:sz w:val="24"/>
          <w:szCs w:val="24"/>
        </w:rPr>
        <w:t>e je Josef a odpust</w:t>
      </w:r>
      <w:r w:rsidRPr="003D5436">
        <w:rPr>
          <w:rFonts w:ascii="Footlight MT Light" w:eastAsia="Malgun Gothic Semilight" w:hAnsi="Footlight MT Light" w:cs="Footlight MT Light"/>
          <w:color w:val="000000"/>
          <w:sz w:val="24"/>
          <w:szCs w:val="24"/>
        </w:rPr>
        <w:t>í</w:t>
      </w:r>
      <w:r w:rsidRPr="003D5436">
        <w:rPr>
          <w:rFonts w:ascii="Footlight MT Light" w:eastAsia="Malgun Gothic Semilight" w:hAnsi="Footlight MT Light" w:cs="Malgun Gothic Semilight"/>
          <w:color w:val="000000"/>
          <w:sz w:val="24"/>
          <w:szCs w:val="24"/>
        </w:rPr>
        <w:t xml:space="preserve"> jim, </w:t>
      </w:r>
      <w:r w:rsidRPr="003D5436">
        <w:rPr>
          <w:rFonts w:eastAsia="Malgun Gothic Semilight"/>
          <w:color w:val="000000"/>
          <w:sz w:val="24"/>
          <w:szCs w:val="24"/>
        </w:rPr>
        <w:t>ž</w:t>
      </w:r>
      <w:r w:rsidRPr="003D5436">
        <w:rPr>
          <w:rFonts w:ascii="Footlight MT Light" w:eastAsia="Malgun Gothic Semilight" w:hAnsi="Footlight MT Light" w:cs="Malgun Gothic Semilight"/>
          <w:color w:val="000000"/>
          <w:sz w:val="24"/>
          <w:szCs w:val="24"/>
        </w:rPr>
        <w:t>e ho prodali do otroctv</w:t>
      </w:r>
      <w:r w:rsidRPr="003D5436">
        <w:rPr>
          <w:rFonts w:ascii="Footlight MT Light" w:eastAsia="Malgun Gothic Semilight" w:hAnsi="Footlight MT Light" w:cs="Footlight MT Light"/>
          <w:color w:val="000000"/>
          <w:sz w:val="24"/>
          <w:szCs w:val="24"/>
        </w:rPr>
        <w:t>í</w:t>
      </w:r>
      <w:r w:rsidRPr="003D5436">
        <w:rPr>
          <w:rFonts w:ascii="Footlight MT Light" w:eastAsia="Malgun Gothic Semilight" w:hAnsi="Footlight MT Light" w:cs="Malgun Gothic Semilight"/>
          <w:color w:val="000000"/>
          <w:sz w:val="24"/>
          <w:szCs w:val="24"/>
        </w:rPr>
        <w:t>. Pozd</w:t>
      </w:r>
      <w:r w:rsidRPr="003D5436">
        <w:rPr>
          <w:rFonts w:eastAsia="SimSun"/>
          <w:color w:val="000000"/>
          <w:sz w:val="24"/>
          <w:szCs w:val="24"/>
        </w:rPr>
        <w:t>ě</w:t>
      </w:r>
      <w:r w:rsidRPr="003D5436">
        <w:rPr>
          <w:rFonts w:ascii="Footlight MT Light" w:eastAsia="Malgun Gothic Semilight" w:hAnsi="Footlight MT Light" w:cs="Malgun Gothic Semilight"/>
          <w:color w:val="000000"/>
          <w:sz w:val="24"/>
          <w:szCs w:val="24"/>
        </w:rPr>
        <w:t xml:space="preserve">ji pošle i pro svého otce Jakuba, který se </w:t>
      </w:r>
      <w:proofErr w:type="spellStart"/>
      <w:r w:rsidRPr="003D5436">
        <w:rPr>
          <w:rFonts w:ascii="Footlight MT Light" w:eastAsia="Malgun Gothic Semilight" w:hAnsi="Footlight MT Light" w:cs="Malgun Gothic Semilight"/>
          <w:color w:val="000000"/>
          <w:sz w:val="24"/>
          <w:szCs w:val="24"/>
        </w:rPr>
        <w:t>se</w:t>
      </w:r>
      <w:proofErr w:type="spellEnd"/>
      <w:r w:rsidRPr="003D5436">
        <w:rPr>
          <w:rFonts w:ascii="Footlight MT Light" w:eastAsia="Malgun Gothic Semilight" w:hAnsi="Footlight MT Light" w:cs="Malgun Gothic Semilight"/>
          <w:color w:val="000000"/>
          <w:sz w:val="24"/>
          <w:szCs w:val="24"/>
        </w:rPr>
        <w:t xml:space="preserve"> všemi svými potomky p</w:t>
      </w:r>
      <w:r w:rsidRPr="003D5436">
        <w:rPr>
          <w:rFonts w:eastAsia="Malgun Gothic Semilight"/>
          <w:color w:val="000000"/>
          <w:sz w:val="24"/>
          <w:szCs w:val="24"/>
        </w:rPr>
        <w:t>ř</w:t>
      </w:r>
      <w:r w:rsidRPr="003D5436">
        <w:rPr>
          <w:rFonts w:ascii="Footlight MT Light" w:eastAsia="Malgun Gothic Semilight" w:hAnsi="Footlight MT Light" w:cs="Malgun Gothic Semilight"/>
          <w:color w:val="000000"/>
          <w:sz w:val="24"/>
          <w:szCs w:val="24"/>
        </w:rPr>
        <w:t>est</w:t>
      </w:r>
      <w:r w:rsidRPr="003D5436">
        <w:rPr>
          <w:rFonts w:eastAsia="SimSun"/>
          <w:color w:val="000000"/>
          <w:sz w:val="24"/>
          <w:szCs w:val="24"/>
        </w:rPr>
        <w:t>ě</w:t>
      </w:r>
      <w:r w:rsidRPr="003D5436">
        <w:rPr>
          <w:rFonts w:ascii="Footlight MT Light" w:eastAsia="Malgun Gothic Semilight" w:hAnsi="Footlight MT Light" w:cs="Malgun Gothic Semilight"/>
          <w:color w:val="000000"/>
          <w:sz w:val="24"/>
          <w:szCs w:val="24"/>
        </w:rPr>
        <w:t>huje do Egypta.</w:t>
      </w:r>
    </w:p>
    <w:p w:rsidR="003D5436" w:rsidRDefault="003D5436" w:rsidP="003D5436">
      <w:pPr>
        <w:rPr>
          <w:rFonts w:ascii="Footlight MT Light" w:eastAsia="Malgun Gothic Semilight" w:hAnsi="Footlight MT Light" w:cs="Malgun Gothic Semilight"/>
          <w:color w:val="000000"/>
          <w:sz w:val="24"/>
          <w:szCs w:val="24"/>
        </w:rPr>
      </w:pPr>
    </w:p>
    <w:p w:rsidR="003D5436" w:rsidRPr="003D5436" w:rsidRDefault="003D5436" w:rsidP="003D5436">
      <w:pPr>
        <w:pStyle w:val="Nadpis1"/>
        <w:keepLines w:val="0"/>
        <w:widowControl w:val="0"/>
        <w:numPr>
          <w:ilvl w:val="0"/>
          <w:numId w:val="1"/>
        </w:numPr>
        <w:suppressAutoHyphens/>
        <w:spacing w:before="240" w:after="120" w:line="240" w:lineRule="auto"/>
        <w:rPr>
          <w:rFonts w:ascii="Arial" w:hAnsi="Arial" w:cs="Arial"/>
          <w:sz w:val="20"/>
          <w:szCs w:val="20"/>
        </w:rPr>
      </w:pPr>
      <w:r w:rsidRPr="003D5436">
        <w:rPr>
          <w:rFonts w:ascii="Arial" w:hAnsi="Arial" w:cs="Arial"/>
          <w:sz w:val="20"/>
          <w:szCs w:val="20"/>
        </w:rPr>
        <w:t>Mojžíš</w:t>
      </w:r>
      <w:bookmarkStart w:id="0" w:name="_GoBack"/>
      <w:bookmarkEnd w:id="0"/>
    </w:p>
    <w:p w:rsidR="003D5436" w:rsidRPr="003D5436" w:rsidRDefault="003D5436" w:rsidP="003D5436">
      <w:pPr>
        <w:pStyle w:val="Bezmezer"/>
        <w:spacing w:line="276" w:lineRule="auto"/>
        <w:jc w:val="both"/>
        <w:rPr>
          <w:rFonts w:ascii="Arial" w:hAnsi="Arial" w:cs="Arial"/>
          <w:sz w:val="20"/>
          <w:szCs w:val="20"/>
        </w:rPr>
      </w:pPr>
      <w:r w:rsidRPr="003D5436">
        <w:rPr>
          <w:rFonts w:ascii="Arial" w:hAnsi="Arial" w:cs="Arial"/>
          <w:sz w:val="20"/>
          <w:szCs w:val="20"/>
        </w:rPr>
        <w:t>Židé žili v Egyptě čtyři sta třicet let, a po takové době jich začalo být více než Egypťanů. Faraon dostal strach z nepokojů, a proto přikázal, aby byl každý narozený židovský chlapec usmrcen.</w:t>
      </w:r>
    </w:p>
    <w:p w:rsidR="003D5436" w:rsidRPr="003D5436" w:rsidRDefault="003D5436" w:rsidP="003D5436">
      <w:pPr>
        <w:pStyle w:val="Bezmezer"/>
        <w:spacing w:line="276" w:lineRule="auto"/>
        <w:jc w:val="both"/>
        <w:rPr>
          <w:rFonts w:ascii="Arial" w:hAnsi="Arial" w:cs="Arial"/>
          <w:sz w:val="20"/>
          <w:szCs w:val="20"/>
        </w:rPr>
      </w:pPr>
      <w:r w:rsidRPr="003D5436">
        <w:rPr>
          <w:rFonts w:ascii="Arial" w:hAnsi="Arial" w:cs="Arial"/>
          <w:sz w:val="20"/>
          <w:szCs w:val="20"/>
        </w:rPr>
        <w:t xml:space="preserve">Tou dobou se židovské matce z rodu </w:t>
      </w:r>
      <w:proofErr w:type="spellStart"/>
      <w:r w:rsidRPr="003D5436">
        <w:rPr>
          <w:rFonts w:ascii="Arial" w:hAnsi="Arial" w:cs="Arial"/>
          <w:sz w:val="20"/>
          <w:szCs w:val="20"/>
        </w:rPr>
        <w:t>Léva</w:t>
      </w:r>
      <w:proofErr w:type="spellEnd"/>
      <w:r w:rsidRPr="003D5436">
        <w:rPr>
          <w:rFonts w:ascii="Arial" w:hAnsi="Arial" w:cs="Arial"/>
          <w:sz w:val="20"/>
          <w:szCs w:val="20"/>
        </w:rPr>
        <w:t xml:space="preserve"> narodil syn. Tři měsíce ho skrývala před faraonovými muži. Potom upletla košík z rákosu, do něho vložila svého </w:t>
      </w:r>
      <w:r w:rsidRPr="003D5436">
        <w:rPr>
          <w:rFonts w:ascii="Arial" w:hAnsi="Arial" w:cs="Arial"/>
          <w:color w:val="000000" w:themeColor="text1"/>
          <w:sz w:val="20"/>
          <w:szCs w:val="20"/>
        </w:rPr>
        <w:t xml:space="preserve">syna, a poslala </w:t>
      </w:r>
      <w:r w:rsidRPr="003D5436">
        <w:rPr>
          <w:rFonts w:ascii="Arial" w:hAnsi="Arial" w:cs="Arial"/>
          <w:sz w:val="20"/>
          <w:szCs w:val="20"/>
        </w:rPr>
        <w:t>ho po řece Nil. Košík doplul k místu, kde se zrovna koupala faraonova dcera. Té se chlapce zželelo a rozhodla se, že si ho nechá - pojmenovala ho Mojžíš (vytažený).</w:t>
      </w:r>
    </w:p>
    <w:p w:rsidR="003D5436" w:rsidRPr="003D5436" w:rsidRDefault="003D5436" w:rsidP="003D5436">
      <w:pPr>
        <w:pStyle w:val="Bezmezer"/>
        <w:spacing w:line="276" w:lineRule="auto"/>
        <w:jc w:val="both"/>
        <w:rPr>
          <w:rFonts w:ascii="Arial" w:hAnsi="Arial" w:cs="Arial"/>
          <w:sz w:val="20"/>
          <w:szCs w:val="20"/>
        </w:rPr>
      </w:pPr>
      <w:r w:rsidRPr="003D5436">
        <w:rPr>
          <w:rFonts w:ascii="Arial" w:hAnsi="Arial" w:cs="Arial"/>
          <w:sz w:val="20"/>
          <w:szCs w:val="20"/>
        </w:rPr>
        <w:t xml:space="preserve">I přesto, že byl považován za Egypťana, svých pravých bratrů se nestranil. Jednou, když se procházel po stavbě, uviděl, jak Egypťan nepřiměřeně bije </w:t>
      </w:r>
      <w:r w:rsidRPr="003D5436">
        <w:rPr>
          <w:rFonts w:ascii="Arial" w:hAnsi="Arial" w:cs="Arial"/>
          <w:color w:val="000000" w:themeColor="text1"/>
          <w:sz w:val="20"/>
          <w:szCs w:val="20"/>
        </w:rPr>
        <w:t>Žida a když</w:t>
      </w:r>
      <w:r w:rsidRPr="003D5436">
        <w:rPr>
          <w:rFonts w:ascii="Arial" w:hAnsi="Arial" w:cs="Arial"/>
          <w:sz w:val="20"/>
          <w:szCs w:val="20"/>
        </w:rPr>
        <w:t xml:space="preserve"> se nikdo nedíval, Egypťana ubil a zahrabal. To se doneslo až k faraonovi. Faraon zuřil a chtěl Mojžíše popravit, ale Mojžíš z Egypta uprchl do krajiny </w:t>
      </w:r>
      <w:proofErr w:type="spellStart"/>
      <w:r w:rsidRPr="003D5436">
        <w:rPr>
          <w:rFonts w:ascii="Arial" w:hAnsi="Arial" w:cs="Arial"/>
          <w:sz w:val="20"/>
          <w:szCs w:val="20"/>
        </w:rPr>
        <w:t>madiánské</w:t>
      </w:r>
      <w:proofErr w:type="spellEnd"/>
      <w:r w:rsidRPr="003D5436">
        <w:rPr>
          <w:rFonts w:ascii="Arial" w:hAnsi="Arial" w:cs="Arial"/>
          <w:sz w:val="20"/>
          <w:szCs w:val="20"/>
        </w:rPr>
        <w:t>. Tam se oženil s dcerou místního knížete.</w:t>
      </w:r>
    </w:p>
    <w:p w:rsidR="003D5436" w:rsidRPr="003D5436" w:rsidRDefault="003D5436" w:rsidP="003D5436">
      <w:pPr>
        <w:pStyle w:val="Bezmezer"/>
        <w:spacing w:line="276" w:lineRule="auto"/>
        <w:jc w:val="both"/>
        <w:rPr>
          <w:rFonts w:ascii="Arial" w:hAnsi="Arial" w:cs="Arial"/>
          <w:sz w:val="20"/>
          <w:szCs w:val="20"/>
        </w:rPr>
      </w:pPr>
      <w:r w:rsidRPr="003D5436">
        <w:rPr>
          <w:rFonts w:ascii="Arial" w:hAnsi="Arial" w:cs="Arial"/>
          <w:sz w:val="20"/>
          <w:szCs w:val="20"/>
        </w:rPr>
        <w:t>Jednou Mojžíš zahnal stáda hluboko do pouště až k hoře Oreb, kde se mu zjevil Bůh v podobě hořícího keře. Bůh mu přikázal, ať vyjedná s faraonem propuštění svého lidu. Mojžíš ale nevěřil, že by ho faraon poslechl, a tak mu Hospodin ukázal, jak proměnit hůl v hada.</w:t>
      </w:r>
    </w:p>
    <w:p w:rsidR="003D5436" w:rsidRPr="003D5436" w:rsidRDefault="003D5436" w:rsidP="003D5436">
      <w:pPr>
        <w:pStyle w:val="Bezmezer"/>
        <w:spacing w:line="276" w:lineRule="auto"/>
        <w:jc w:val="both"/>
        <w:rPr>
          <w:rFonts w:ascii="Arial" w:hAnsi="Arial" w:cs="Arial"/>
          <w:sz w:val="20"/>
          <w:szCs w:val="20"/>
        </w:rPr>
      </w:pPr>
      <w:r w:rsidRPr="003D5436">
        <w:rPr>
          <w:rFonts w:ascii="Arial" w:hAnsi="Arial" w:cs="Arial"/>
          <w:sz w:val="20"/>
          <w:szCs w:val="20"/>
        </w:rPr>
        <w:t xml:space="preserve">Mojžíš se tedy vrátil do Egypta, kde již na něj čekal jeho starší bratr </w:t>
      </w:r>
      <w:proofErr w:type="spellStart"/>
      <w:r w:rsidRPr="003D5436">
        <w:rPr>
          <w:rFonts w:ascii="Arial" w:hAnsi="Arial" w:cs="Arial"/>
          <w:sz w:val="20"/>
          <w:szCs w:val="20"/>
        </w:rPr>
        <w:t>Aaron</w:t>
      </w:r>
      <w:proofErr w:type="spellEnd"/>
      <w:r w:rsidRPr="003D5436">
        <w:rPr>
          <w:rFonts w:ascii="Arial" w:hAnsi="Arial" w:cs="Arial"/>
          <w:sz w:val="20"/>
          <w:szCs w:val="20"/>
        </w:rPr>
        <w:t>. Spolu shromáždili Izraelskou radu starších a šli před faraona. Faraonovi přednesli požadavky, ale ten se jen rozlítil. Mojžíš hodil holí o zem a ta se proměnila v hada. To však faraona neohromilo, protože jeho kouzelníci uměli totéž a faraon tak jen židům přidělal ještě více práce.</w:t>
      </w:r>
    </w:p>
    <w:p w:rsidR="003D5436" w:rsidRPr="003D5436" w:rsidRDefault="003D5436" w:rsidP="003D5436">
      <w:pPr>
        <w:pStyle w:val="Bezmezer"/>
        <w:spacing w:line="276" w:lineRule="auto"/>
        <w:jc w:val="both"/>
        <w:rPr>
          <w:rFonts w:ascii="Arial" w:hAnsi="Arial" w:cs="Arial"/>
          <w:sz w:val="20"/>
          <w:szCs w:val="20"/>
        </w:rPr>
      </w:pPr>
      <w:r w:rsidRPr="003D5436">
        <w:rPr>
          <w:rFonts w:ascii="Arial" w:hAnsi="Arial" w:cs="Arial"/>
          <w:sz w:val="20"/>
          <w:szCs w:val="20"/>
        </w:rPr>
        <w:t>Mojžíš se zeptal Hospodina, co mají dále dělat. Hospodin řekl, že sešle na Egypt pohromy (10 ran egyptských: krev, žáby, komáři, mouchy, mor, vředy, krupobití, kobylky, tma, pobití prvorozených). Faraon vždy Mojžíše prosil, aby pohromu odvolal, ale jakmile vše ustalo, faraon opět Židy nechtěl propustit. Nakonec Mojžíš svým lidem řekl, ať obětují beránka a jeho krví označí své dveře. V noci přišli andělé a zabili každé egyptské dítě - i faraonova syna. Druhý den Židé Egypt opustili, došli až k Rudému moři, kde se utábořili.</w:t>
      </w:r>
    </w:p>
    <w:p w:rsidR="003D5436" w:rsidRPr="003D5436" w:rsidRDefault="003D5436" w:rsidP="003D5436">
      <w:pPr>
        <w:pStyle w:val="Bezmezer"/>
        <w:spacing w:line="276" w:lineRule="auto"/>
        <w:jc w:val="both"/>
        <w:rPr>
          <w:rFonts w:ascii="Arial" w:hAnsi="Arial" w:cs="Arial"/>
          <w:sz w:val="20"/>
          <w:szCs w:val="20"/>
        </w:rPr>
      </w:pPr>
      <w:r w:rsidRPr="003D5436">
        <w:rPr>
          <w:rFonts w:ascii="Arial" w:hAnsi="Arial" w:cs="Arial"/>
          <w:sz w:val="20"/>
          <w:szCs w:val="20"/>
        </w:rPr>
        <w:t>Faraon se za nimi vydal s tisíci ozbrojenými vozy, ale Mojžíš to včas zjistil a požádal Hospodina o pomoc. Ten nechal rozestoupit moře a lid Izraelský mohl uniknout. Poté se moře opět uzavřelo a spláchlo vojáky i s faraonem.</w:t>
      </w:r>
    </w:p>
    <w:p w:rsidR="003D5436" w:rsidRDefault="003D5436" w:rsidP="003D5436">
      <w:pPr>
        <w:pStyle w:val="Bezmezer"/>
        <w:spacing w:line="276" w:lineRule="auto"/>
        <w:jc w:val="both"/>
        <w:rPr>
          <w:sz w:val="20"/>
          <w:szCs w:val="20"/>
        </w:rPr>
      </w:pPr>
      <w:r w:rsidRPr="003D5436">
        <w:rPr>
          <w:rFonts w:ascii="Arial" w:hAnsi="Arial" w:cs="Arial"/>
          <w:sz w:val="20"/>
          <w:szCs w:val="20"/>
        </w:rPr>
        <w:t>Židé byli svobodní</w:t>
      </w:r>
      <w:r w:rsidRPr="003D5436">
        <w:rPr>
          <w:sz w:val="20"/>
          <w:szCs w:val="20"/>
        </w:rPr>
        <w:t>.</w:t>
      </w:r>
    </w:p>
    <w:p w:rsidR="00A633A1" w:rsidRDefault="00A633A1" w:rsidP="003D5436">
      <w:pPr>
        <w:pStyle w:val="Bezmezer"/>
        <w:spacing w:line="276" w:lineRule="auto"/>
        <w:jc w:val="both"/>
        <w:rPr>
          <w:sz w:val="20"/>
          <w:szCs w:val="20"/>
        </w:rPr>
      </w:pPr>
    </w:p>
    <w:p w:rsidR="00A633A1" w:rsidRPr="00350E91" w:rsidRDefault="00A633A1" w:rsidP="00A633A1">
      <w:pPr>
        <w:pStyle w:val="Nadpis1"/>
      </w:pPr>
      <w:r>
        <w:lastRenderedPageBreak/>
        <w:t>Desatero Božích přikázání</w:t>
      </w:r>
    </w:p>
    <w:p w:rsidR="00A633A1" w:rsidRDefault="00A633A1" w:rsidP="00A633A1">
      <w:pPr>
        <w:pStyle w:val="Podtitul"/>
      </w:pPr>
      <w:r>
        <w:t>Část Druhá Mojžíšova (Exodus), Smlouva a ustanovení, Boží smlouva s lidem                19 - Před vydáním zákona, 20 – Desatero</w:t>
      </w:r>
    </w:p>
    <w:p w:rsidR="00A633A1" w:rsidRDefault="00A633A1" w:rsidP="00A633A1">
      <w:r>
        <w:t xml:space="preserve">Třetího měsíce po odchodu z Egypta přišel izraelský lid na sinajskou poušť, kde se utábořil pod horou. </w:t>
      </w:r>
    </w:p>
    <w:p w:rsidR="00A633A1" w:rsidRDefault="00A633A1" w:rsidP="00A633A1">
      <w:r>
        <w:t>Tehdy svolal Mojžíš moudré starce a vzkázal jim, co mu řekl Hospodin, a také to, že za tři dny vystoupí na horu Sinaj.</w:t>
      </w:r>
    </w:p>
    <w:p w:rsidR="00A633A1" w:rsidRDefault="00A633A1" w:rsidP="00A633A1">
      <w:r>
        <w:rPr>
          <w:color w:val="000000" w:themeColor="text1"/>
        </w:rPr>
        <w:t>Starší ta</w:t>
      </w:r>
      <w:r w:rsidRPr="00042E7B">
        <w:rPr>
          <w:color w:val="000000" w:themeColor="text1"/>
        </w:rPr>
        <w:t>to slova oznámil</w:t>
      </w:r>
      <w:r>
        <w:rPr>
          <w:color w:val="000000" w:themeColor="text1"/>
        </w:rPr>
        <w:t>i</w:t>
      </w:r>
      <w:r>
        <w:t xml:space="preserve"> Izraelcům.</w:t>
      </w:r>
    </w:p>
    <w:p w:rsidR="00A633A1" w:rsidRDefault="00A633A1" w:rsidP="00A633A1">
      <w:r>
        <w:t xml:space="preserve">Třetí den Mojžíš přivedl lid k hoře. Bůh jej povolal na její vrchol, kde mluvil s Hospodinem. Poté se vrátil zpět k lidu a oznámil jim přikázání, co </w:t>
      </w:r>
      <w:r w:rsidRPr="00042E7B">
        <w:t>B</w:t>
      </w:r>
      <w:r>
        <w:t>ůh rozkázal.</w:t>
      </w:r>
    </w:p>
    <w:p w:rsidR="00A633A1" w:rsidRPr="00EA517D" w:rsidRDefault="00A633A1" w:rsidP="00A633A1">
      <w:pPr>
        <w:rPr>
          <w:i/>
        </w:rPr>
      </w:pPr>
      <w:r w:rsidRPr="00EA517D">
        <w:rPr>
          <w:i/>
        </w:rPr>
        <w:t>„Já jsem Hospodin Bůh tvůj, kterýž jsem tě vyvedl ze země egyptské, z domu služby. Nebudeš mít jiných bohů mimo mne. Neučiníš si sochy ani obrazu, aby ses jim klaněl. Neboť já jsem Hospodin Bůh tvůj, Bůh silný a žárlivý, navštěvující nepravost otců na synech do třetího a čtvrtého pokolení těch, kteří mě nenávidí, a činící milosrdenství nad tisíci těmi, kdož mě milují a zachovávají má přikázání.</w:t>
      </w:r>
    </w:p>
    <w:p w:rsidR="00A633A1" w:rsidRPr="00EA517D" w:rsidRDefault="00A633A1" w:rsidP="00A633A1">
      <w:pPr>
        <w:rPr>
          <w:i/>
        </w:rPr>
      </w:pPr>
      <w:r w:rsidRPr="00EA517D">
        <w:rPr>
          <w:i/>
        </w:rPr>
        <w:t>Nevezmeš jméno Hospodina Boha svého nadarmo!</w:t>
      </w:r>
    </w:p>
    <w:p w:rsidR="00A633A1" w:rsidRPr="00EA517D" w:rsidRDefault="00A633A1" w:rsidP="00A633A1">
      <w:pPr>
        <w:rPr>
          <w:i/>
        </w:rPr>
      </w:pPr>
      <w:r w:rsidRPr="00EA517D">
        <w:rPr>
          <w:i/>
        </w:rPr>
        <w:t>Pomni, abys den sobotní světil. Šest dní budeš pracovat a dělat všechno své dílo, ale odpočinek dne sedmého náleží Hospodinu Bohu tvému. Neboť v šesti dnech učinil Hospodin nebe a zemi, moře a vše, co na nich jest, a odpočinul dne sedmého; a posvětil jej.</w:t>
      </w:r>
    </w:p>
    <w:p w:rsidR="00A633A1" w:rsidRPr="00EA517D" w:rsidRDefault="00A633A1" w:rsidP="00A633A1">
      <w:pPr>
        <w:rPr>
          <w:i/>
        </w:rPr>
      </w:pPr>
      <w:r w:rsidRPr="00EA517D">
        <w:rPr>
          <w:i/>
        </w:rPr>
        <w:t>Cti otce svého i matku svou, aby se prodloužily dny tvé na zemi, kterou Hospodin Bůh tobě dá.</w:t>
      </w:r>
    </w:p>
    <w:p w:rsidR="00A633A1" w:rsidRPr="00EA517D" w:rsidRDefault="00A633A1" w:rsidP="00A633A1">
      <w:pPr>
        <w:rPr>
          <w:i/>
        </w:rPr>
      </w:pPr>
      <w:r w:rsidRPr="00EA517D">
        <w:rPr>
          <w:i/>
        </w:rPr>
        <w:t>Nezabiješ.</w:t>
      </w:r>
    </w:p>
    <w:p w:rsidR="00A633A1" w:rsidRPr="00EA517D" w:rsidRDefault="00A633A1" w:rsidP="00A633A1">
      <w:pPr>
        <w:rPr>
          <w:i/>
        </w:rPr>
      </w:pPr>
      <w:r w:rsidRPr="00EA517D">
        <w:rPr>
          <w:i/>
        </w:rPr>
        <w:t>Nesesmilníš.</w:t>
      </w:r>
    </w:p>
    <w:p w:rsidR="00A633A1" w:rsidRPr="00EA517D" w:rsidRDefault="00A633A1" w:rsidP="00A633A1">
      <w:pPr>
        <w:rPr>
          <w:i/>
        </w:rPr>
      </w:pPr>
      <w:r w:rsidRPr="00EA517D">
        <w:rPr>
          <w:i/>
        </w:rPr>
        <w:t>Nepokradeš.</w:t>
      </w:r>
    </w:p>
    <w:p w:rsidR="00A633A1" w:rsidRPr="00EA517D" w:rsidRDefault="00A633A1" w:rsidP="00A633A1">
      <w:pPr>
        <w:rPr>
          <w:i/>
        </w:rPr>
      </w:pPr>
      <w:r w:rsidRPr="00EA517D">
        <w:rPr>
          <w:i/>
        </w:rPr>
        <w:t>Nepromluvíš proti bližnímu svému křivého svědectví.</w:t>
      </w:r>
    </w:p>
    <w:p w:rsidR="00A633A1" w:rsidRDefault="00A633A1" w:rsidP="00A633A1">
      <w:pPr>
        <w:rPr>
          <w:i/>
        </w:rPr>
      </w:pPr>
      <w:r w:rsidRPr="00EA517D">
        <w:rPr>
          <w:i/>
        </w:rPr>
        <w:t>Nepožádáš domu bližního svého, aniž požádáš manželky jeho, ani služebníka, ani děvky, ani vola, ani osla, a nic, což jeho jest.“</w:t>
      </w:r>
    </w:p>
    <w:p w:rsidR="00A633A1" w:rsidRDefault="00A633A1" w:rsidP="00A633A1">
      <w:r>
        <w:t>Poté se Mojžíš vrátil zpět na horu, kde čtyřicet dní rozmlouval s Bohem. Po sepsání zákonů pro izraelský lid se chystal sestoupit.</w:t>
      </w:r>
    </w:p>
    <w:p w:rsidR="00A633A1" w:rsidRDefault="00A633A1" w:rsidP="00A633A1">
      <w:r>
        <w:t xml:space="preserve">Lid se mezitím obával, že je Mojžíš mrtev, a proto šli za </w:t>
      </w:r>
      <w:proofErr w:type="spellStart"/>
      <w:r>
        <w:t>Aronem</w:t>
      </w:r>
      <w:proofErr w:type="spellEnd"/>
      <w:r>
        <w:t>, aby jim vytvořil bohy, kteří by šli před nimi. On povolil, vzal všem ženám zlaté šperky a odlil z nich tele, které pak lid oslavoval za nového boha.</w:t>
      </w:r>
    </w:p>
    <w:p w:rsidR="00A633A1" w:rsidRDefault="00A633A1" w:rsidP="00A633A1">
      <w:r>
        <w:t xml:space="preserve">V tu chvíli se však Mojžíš vracel z hory, zjistil, </w:t>
      </w:r>
      <w:r w:rsidRPr="00042E7B">
        <w:t>jak lid zhřešil</w:t>
      </w:r>
      <w:r>
        <w:t>,</w:t>
      </w:r>
      <w:r w:rsidRPr="00042E7B">
        <w:t xml:space="preserve"> a se svým</w:t>
      </w:r>
      <w:r>
        <w:t>i</w:t>
      </w:r>
      <w:r w:rsidRPr="00042E7B">
        <w:t xml:space="preserve"> lid</w:t>
      </w:r>
      <w:r>
        <w:t>mi</w:t>
      </w:r>
      <w:r w:rsidRPr="00042E7B">
        <w:t xml:space="preserve"> pobil</w:t>
      </w:r>
      <w:r>
        <w:t xml:space="preserve"> tři tisíce mužů. Zlaté tele spálil a omluvil se u Boha, znovu vystoupil na horu Sinaj a opět vytesal kamenné desky s Desaterem, které uložil do truhly zvané archa úmluvy.</w:t>
      </w:r>
    </w:p>
    <w:p w:rsidR="00A633A1" w:rsidRDefault="00A633A1" w:rsidP="003D5436">
      <w:pPr>
        <w:pStyle w:val="Bezmezer"/>
        <w:spacing w:line="276" w:lineRule="auto"/>
        <w:jc w:val="both"/>
        <w:rPr>
          <w:sz w:val="20"/>
          <w:szCs w:val="20"/>
        </w:rPr>
      </w:pPr>
    </w:p>
    <w:p w:rsidR="00A633A1" w:rsidRDefault="00A633A1" w:rsidP="003D5436">
      <w:pPr>
        <w:pStyle w:val="Bezmezer"/>
        <w:spacing w:line="276" w:lineRule="auto"/>
        <w:jc w:val="both"/>
        <w:rPr>
          <w:sz w:val="20"/>
          <w:szCs w:val="20"/>
        </w:rPr>
      </w:pPr>
    </w:p>
    <w:p w:rsidR="00A633A1" w:rsidRDefault="00A633A1" w:rsidP="003D5436">
      <w:pPr>
        <w:pStyle w:val="Bezmezer"/>
        <w:spacing w:line="276" w:lineRule="auto"/>
        <w:jc w:val="both"/>
        <w:rPr>
          <w:sz w:val="20"/>
          <w:szCs w:val="20"/>
        </w:rPr>
      </w:pPr>
    </w:p>
    <w:p w:rsidR="00A633A1" w:rsidRDefault="00A633A1" w:rsidP="003D5436">
      <w:pPr>
        <w:pStyle w:val="Bezmezer"/>
        <w:spacing w:line="276" w:lineRule="auto"/>
        <w:jc w:val="both"/>
        <w:rPr>
          <w:sz w:val="20"/>
          <w:szCs w:val="20"/>
        </w:rPr>
      </w:pPr>
    </w:p>
    <w:p w:rsidR="00A633A1" w:rsidRDefault="00A633A1" w:rsidP="003D5436">
      <w:pPr>
        <w:pStyle w:val="Bezmezer"/>
        <w:spacing w:line="276" w:lineRule="auto"/>
        <w:jc w:val="both"/>
        <w:rPr>
          <w:sz w:val="20"/>
          <w:szCs w:val="20"/>
        </w:rPr>
      </w:pPr>
    </w:p>
    <w:p w:rsidR="00A633A1" w:rsidRDefault="00A633A1" w:rsidP="00A633A1">
      <w:pPr>
        <w:rPr>
          <w:b/>
          <w:sz w:val="52"/>
          <w:szCs w:val="52"/>
        </w:rPr>
      </w:pPr>
      <w:r w:rsidRPr="00311937">
        <w:rPr>
          <w:b/>
          <w:sz w:val="52"/>
          <w:szCs w:val="52"/>
        </w:rPr>
        <w:lastRenderedPageBreak/>
        <w:t>Lid nestatečný</w:t>
      </w:r>
    </w:p>
    <w:p w:rsidR="00A633A1" w:rsidRPr="00A633A1" w:rsidRDefault="00A633A1" w:rsidP="00A633A1">
      <w:pPr>
        <w:rPr>
          <w:sz w:val="24"/>
          <w:szCs w:val="24"/>
        </w:rPr>
      </w:pPr>
      <w:r w:rsidRPr="00311937">
        <w:rPr>
          <w:sz w:val="24"/>
          <w:szCs w:val="24"/>
        </w:rPr>
        <w:t>Mojžíš vedl Izraelské do pouští,</w:t>
      </w:r>
      <w:r>
        <w:rPr>
          <w:sz w:val="24"/>
          <w:szCs w:val="24"/>
        </w:rPr>
        <w:t xml:space="preserve"> </w:t>
      </w:r>
      <w:r w:rsidRPr="00311937">
        <w:rPr>
          <w:sz w:val="24"/>
          <w:szCs w:val="24"/>
        </w:rPr>
        <w:t>kde žili čtyřicet let na neobydlených místech a bojovali s vojsky různých národů.</w:t>
      </w:r>
      <w:r>
        <w:rPr>
          <w:sz w:val="24"/>
          <w:szCs w:val="24"/>
        </w:rPr>
        <w:t xml:space="preserve"> </w:t>
      </w:r>
      <w:r w:rsidRPr="00311937">
        <w:rPr>
          <w:sz w:val="24"/>
          <w:szCs w:val="24"/>
        </w:rPr>
        <w:t>Proti Mojžíšovi</w:t>
      </w:r>
      <w:r w:rsidRPr="008E12CB">
        <w:rPr>
          <w:sz w:val="24"/>
          <w:szCs w:val="24"/>
        </w:rPr>
        <w:t>, který</w:t>
      </w:r>
      <w:r>
        <w:rPr>
          <w:sz w:val="24"/>
          <w:szCs w:val="24"/>
        </w:rPr>
        <w:t xml:space="preserve"> je vedl </w:t>
      </w:r>
      <w:r w:rsidRPr="008E12CB">
        <w:rPr>
          <w:sz w:val="24"/>
          <w:szCs w:val="24"/>
        </w:rPr>
        <w:t>do země kananejské,</w:t>
      </w:r>
      <w:r>
        <w:rPr>
          <w:sz w:val="24"/>
          <w:szCs w:val="24"/>
        </w:rPr>
        <w:t xml:space="preserve"> </w:t>
      </w:r>
      <w:r w:rsidRPr="008E12CB">
        <w:rPr>
          <w:sz w:val="24"/>
          <w:szCs w:val="24"/>
        </w:rPr>
        <w:t>stále</w:t>
      </w:r>
      <w:r w:rsidRPr="00311937">
        <w:rPr>
          <w:sz w:val="24"/>
          <w:szCs w:val="24"/>
        </w:rPr>
        <w:t xml:space="preserve"> reptali a bouřili se</w:t>
      </w:r>
      <w:r>
        <w:rPr>
          <w:sz w:val="24"/>
          <w:szCs w:val="24"/>
        </w:rPr>
        <w:t xml:space="preserve">. </w:t>
      </w:r>
      <w:r w:rsidRPr="00311937">
        <w:rPr>
          <w:sz w:val="24"/>
          <w:szCs w:val="24"/>
        </w:rPr>
        <w:t>Když je Hospodin po čtyřiceti letech</w:t>
      </w:r>
      <w:r>
        <w:rPr>
          <w:sz w:val="24"/>
          <w:szCs w:val="24"/>
        </w:rPr>
        <w:t xml:space="preserve"> k </w:t>
      </w:r>
      <w:r w:rsidRPr="008E12CB">
        <w:rPr>
          <w:color w:val="000000" w:themeColor="text1"/>
          <w:sz w:val="24"/>
          <w:szCs w:val="24"/>
        </w:rPr>
        <w:t>zemi kananejské</w:t>
      </w:r>
      <w:r>
        <w:rPr>
          <w:sz w:val="24"/>
          <w:szCs w:val="24"/>
        </w:rPr>
        <w:t xml:space="preserve"> dovedl</w:t>
      </w:r>
      <w:r w:rsidRPr="00311937">
        <w:rPr>
          <w:sz w:val="24"/>
          <w:szCs w:val="24"/>
        </w:rPr>
        <w:t> </w:t>
      </w:r>
      <w:r>
        <w:rPr>
          <w:sz w:val="24"/>
          <w:szCs w:val="24"/>
        </w:rPr>
        <w:t>,</w:t>
      </w:r>
      <w:r w:rsidRPr="00311937">
        <w:rPr>
          <w:sz w:val="24"/>
          <w:szCs w:val="24"/>
        </w:rPr>
        <w:t xml:space="preserve"> nechal Mojžíš vyslat zvědy,</w:t>
      </w:r>
      <w:r>
        <w:rPr>
          <w:sz w:val="24"/>
          <w:szCs w:val="24"/>
        </w:rPr>
        <w:t xml:space="preserve"> </w:t>
      </w:r>
      <w:r w:rsidRPr="008E12CB">
        <w:rPr>
          <w:color w:val="000000" w:themeColor="text1"/>
          <w:sz w:val="24"/>
          <w:szCs w:val="24"/>
        </w:rPr>
        <w:t>aby</w:t>
      </w:r>
      <w:r w:rsidRPr="00311937">
        <w:rPr>
          <w:sz w:val="24"/>
          <w:szCs w:val="24"/>
        </w:rPr>
        <w:t xml:space="preserve"> obhlédli zemi.</w:t>
      </w:r>
      <w:r>
        <w:rPr>
          <w:sz w:val="24"/>
          <w:szCs w:val="24"/>
        </w:rPr>
        <w:t xml:space="preserve"> </w:t>
      </w:r>
      <w:r w:rsidRPr="00311937">
        <w:rPr>
          <w:sz w:val="24"/>
          <w:szCs w:val="24"/>
        </w:rPr>
        <w:t>Za čtyřic</w:t>
      </w:r>
      <w:r>
        <w:rPr>
          <w:sz w:val="24"/>
          <w:szCs w:val="24"/>
        </w:rPr>
        <w:t>et dní se vrátili se zprávou</w:t>
      </w:r>
      <w:r w:rsidRPr="00311937">
        <w:rPr>
          <w:sz w:val="24"/>
          <w:szCs w:val="24"/>
        </w:rPr>
        <w:t>,</w:t>
      </w:r>
      <w:r>
        <w:rPr>
          <w:sz w:val="24"/>
          <w:szCs w:val="24"/>
        </w:rPr>
        <w:t xml:space="preserve"> </w:t>
      </w:r>
      <w:r w:rsidRPr="00311937">
        <w:rPr>
          <w:sz w:val="24"/>
          <w:szCs w:val="24"/>
        </w:rPr>
        <w:t xml:space="preserve">že </w:t>
      </w:r>
      <w:r>
        <w:rPr>
          <w:sz w:val="24"/>
          <w:szCs w:val="24"/>
        </w:rPr>
        <w:t>zahlédli zemi zaslíbenou, která</w:t>
      </w:r>
      <w:r w:rsidRPr="00311937">
        <w:rPr>
          <w:sz w:val="24"/>
          <w:szCs w:val="24"/>
        </w:rPr>
        <w:t xml:space="preserve"> oplývá mlékem a medem</w:t>
      </w:r>
      <w:r>
        <w:rPr>
          <w:sz w:val="24"/>
          <w:szCs w:val="24"/>
        </w:rPr>
        <w:t xml:space="preserve"> </w:t>
      </w:r>
      <w:r w:rsidRPr="00311937">
        <w:rPr>
          <w:sz w:val="24"/>
          <w:szCs w:val="24"/>
        </w:rPr>
        <w:t>ale její lid je silný</w:t>
      </w:r>
      <w:r>
        <w:rPr>
          <w:sz w:val="24"/>
          <w:szCs w:val="24"/>
        </w:rPr>
        <w:t xml:space="preserve">, </w:t>
      </w:r>
      <w:r w:rsidRPr="00311937">
        <w:rPr>
          <w:sz w:val="24"/>
          <w:szCs w:val="24"/>
        </w:rPr>
        <w:t>města jsou hrazená a v zemi potkali obry.</w:t>
      </w:r>
      <w:r>
        <w:rPr>
          <w:sz w:val="24"/>
          <w:szCs w:val="24"/>
        </w:rPr>
        <w:t xml:space="preserve"> </w:t>
      </w:r>
      <w:r w:rsidRPr="00311937">
        <w:rPr>
          <w:sz w:val="24"/>
          <w:szCs w:val="24"/>
        </w:rPr>
        <w:t>Načež se</w:t>
      </w:r>
      <w:r>
        <w:rPr>
          <w:sz w:val="24"/>
          <w:szCs w:val="24"/>
        </w:rPr>
        <w:t xml:space="preserve"> nestatečný</w:t>
      </w:r>
      <w:r w:rsidRPr="00311937">
        <w:rPr>
          <w:sz w:val="24"/>
          <w:szCs w:val="24"/>
        </w:rPr>
        <w:t xml:space="preserve"> lid opět</w:t>
      </w:r>
      <w:r>
        <w:rPr>
          <w:sz w:val="24"/>
          <w:szCs w:val="24"/>
        </w:rPr>
        <w:t xml:space="preserve"> začal proti Mojžíšovi bouřit a chtěl jej ukamenovat</w:t>
      </w:r>
      <w:r w:rsidRPr="00311937">
        <w:rPr>
          <w:sz w:val="24"/>
          <w:szCs w:val="24"/>
        </w:rPr>
        <w:t>.</w:t>
      </w:r>
      <w:r>
        <w:rPr>
          <w:sz w:val="24"/>
          <w:szCs w:val="24"/>
        </w:rPr>
        <w:t xml:space="preserve"> </w:t>
      </w:r>
      <w:r w:rsidRPr="00311937">
        <w:rPr>
          <w:sz w:val="24"/>
          <w:szCs w:val="24"/>
        </w:rPr>
        <w:t xml:space="preserve">Mojžíš odešel </w:t>
      </w:r>
      <w:r>
        <w:rPr>
          <w:sz w:val="24"/>
          <w:szCs w:val="24"/>
        </w:rPr>
        <w:t xml:space="preserve">do svatostánku, </w:t>
      </w:r>
      <w:r w:rsidRPr="00311937">
        <w:rPr>
          <w:sz w:val="24"/>
          <w:szCs w:val="24"/>
        </w:rPr>
        <w:t>aby se pomodlil,</w:t>
      </w:r>
      <w:r>
        <w:rPr>
          <w:sz w:val="24"/>
          <w:szCs w:val="24"/>
        </w:rPr>
        <w:t xml:space="preserve"> </w:t>
      </w:r>
      <w:r w:rsidRPr="00311937">
        <w:rPr>
          <w:sz w:val="24"/>
          <w:szCs w:val="24"/>
        </w:rPr>
        <w:t>což Hospodina rozzlobilo strašlivým hněvem a pravil,</w:t>
      </w:r>
      <w:r>
        <w:rPr>
          <w:sz w:val="24"/>
          <w:szCs w:val="24"/>
        </w:rPr>
        <w:t xml:space="preserve"> </w:t>
      </w:r>
      <w:r w:rsidRPr="00311937">
        <w:rPr>
          <w:sz w:val="24"/>
          <w:szCs w:val="24"/>
        </w:rPr>
        <w:t xml:space="preserve">že na poušti padnou </w:t>
      </w:r>
      <w:r>
        <w:rPr>
          <w:sz w:val="24"/>
          <w:szCs w:val="24"/>
        </w:rPr>
        <w:t>těla všech starších dvaceti let. Pouze děti zavede do země zaslíbené, aby užívaly toho, čím</w:t>
      </w:r>
      <w:r w:rsidRPr="00311937">
        <w:rPr>
          <w:sz w:val="24"/>
          <w:szCs w:val="24"/>
        </w:rPr>
        <w:t xml:space="preserve"> oni pohrdli.</w:t>
      </w:r>
      <w:r>
        <w:rPr>
          <w:sz w:val="24"/>
          <w:szCs w:val="24"/>
        </w:rPr>
        <w:t xml:space="preserve"> </w:t>
      </w:r>
      <w:r w:rsidRPr="00311937">
        <w:rPr>
          <w:sz w:val="24"/>
          <w:szCs w:val="24"/>
        </w:rPr>
        <w:t>Jak Hospo</w:t>
      </w:r>
      <w:r>
        <w:rPr>
          <w:sz w:val="24"/>
          <w:szCs w:val="24"/>
        </w:rPr>
        <w:t>din pravil, pouze děti se dostaly</w:t>
      </w:r>
      <w:r w:rsidRPr="00311937">
        <w:rPr>
          <w:sz w:val="24"/>
          <w:szCs w:val="24"/>
        </w:rPr>
        <w:t xml:space="preserve"> do země zaslíbené a Iz</w:t>
      </w:r>
      <w:r>
        <w:rPr>
          <w:sz w:val="24"/>
          <w:szCs w:val="24"/>
        </w:rPr>
        <w:t>raelští žili</w:t>
      </w:r>
      <w:r w:rsidRPr="00311937">
        <w:rPr>
          <w:sz w:val="24"/>
          <w:szCs w:val="24"/>
        </w:rPr>
        <w:t xml:space="preserve"> na poušti po dalších čtyřicet let.</w:t>
      </w:r>
    </w:p>
    <w:p w:rsidR="00A633A1" w:rsidRDefault="00A633A1" w:rsidP="003D5436">
      <w:pPr>
        <w:pStyle w:val="Bezmezer"/>
        <w:spacing w:line="276" w:lineRule="auto"/>
        <w:jc w:val="both"/>
        <w:rPr>
          <w:sz w:val="20"/>
          <w:szCs w:val="20"/>
        </w:rPr>
      </w:pPr>
    </w:p>
    <w:p w:rsidR="00A633A1" w:rsidRDefault="00A633A1" w:rsidP="003D5436">
      <w:pPr>
        <w:pStyle w:val="Bezmezer"/>
        <w:spacing w:line="276" w:lineRule="auto"/>
        <w:jc w:val="both"/>
        <w:rPr>
          <w:sz w:val="20"/>
          <w:szCs w:val="20"/>
        </w:rPr>
      </w:pPr>
    </w:p>
    <w:p w:rsidR="00A633A1" w:rsidRPr="003D5436" w:rsidRDefault="00A633A1" w:rsidP="003D5436">
      <w:pPr>
        <w:pStyle w:val="Bezmezer"/>
        <w:spacing w:line="276" w:lineRule="auto"/>
        <w:jc w:val="both"/>
        <w:rPr>
          <w:sz w:val="20"/>
          <w:szCs w:val="20"/>
        </w:rPr>
      </w:pPr>
    </w:p>
    <w:p w:rsidR="00A633A1" w:rsidRPr="00A633A1" w:rsidRDefault="00A633A1" w:rsidP="00A633A1">
      <w:pPr>
        <w:widowControl w:val="0"/>
        <w:autoSpaceDE w:val="0"/>
        <w:autoSpaceDN w:val="0"/>
        <w:adjustRightInd w:val="0"/>
        <w:jc w:val="center"/>
        <w:rPr>
          <w:rFonts w:ascii="Cambria" w:hAnsi="Cambria" w:cs="Arial"/>
          <w:b/>
          <w:bCs/>
          <w:sz w:val="24"/>
          <w:szCs w:val="24"/>
        </w:rPr>
      </w:pPr>
      <w:r w:rsidRPr="00A633A1">
        <w:rPr>
          <w:rFonts w:ascii="Cambria" w:hAnsi="Cambria" w:cs="Arial"/>
          <w:b/>
          <w:bCs/>
          <w:sz w:val="24"/>
          <w:szCs w:val="24"/>
        </w:rPr>
        <w:t>Mojžíšova smrt</w:t>
      </w:r>
    </w:p>
    <w:p w:rsidR="00A633A1" w:rsidRPr="00A633A1" w:rsidRDefault="00A633A1" w:rsidP="00A633A1">
      <w:pPr>
        <w:widowControl w:val="0"/>
        <w:autoSpaceDE w:val="0"/>
        <w:autoSpaceDN w:val="0"/>
        <w:adjustRightInd w:val="0"/>
        <w:jc w:val="center"/>
        <w:rPr>
          <w:rFonts w:ascii="Cambria" w:hAnsi="Cambria" w:cs="Arial"/>
          <w:b/>
          <w:sz w:val="24"/>
          <w:szCs w:val="24"/>
        </w:rPr>
      </w:pPr>
    </w:p>
    <w:p w:rsidR="00A633A1" w:rsidRPr="00A633A1" w:rsidRDefault="00A633A1" w:rsidP="00A633A1">
      <w:pPr>
        <w:widowControl w:val="0"/>
        <w:autoSpaceDE w:val="0"/>
        <w:autoSpaceDN w:val="0"/>
        <w:adjustRightInd w:val="0"/>
        <w:rPr>
          <w:rFonts w:ascii="Cambria" w:hAnsi="Cambria" w:cs="Arial"/>
          <w:sz w:val="24"/>
          <w:szCs w:val="24"/>
        </w:rPr>
      </w:pPr>
      <w:r w:rsidRPr="00A633A1">
        <w:rPr>
          <w:rFonts w:ascii="Cambria" w:hAnsi="Cambria" w:cs="Arial"/>
          <w:sz w:val="24"/>
          <w:szCs w:val="24"/>
        </w:rPr>
        <w:t xml:space="preserve">Za čtyřicet let udělal Mojžíš z otrockého lidu národ bojovný a statečný. Ale do země zaslíbené ho Hospodin nechtěl pustit, protože měla být dříve naplněna jeho slova, že tam nevstoupí nikdo, kdo byl při odchodu z Egypta starší dvaceti let.Tehdy, když Izraelští leželi na východní straně Jordánu, kde již za řekou byla země zaslíbená, řekl Bůh Mojžíšovi, ať vystoupí na horu </w:t>
      </w:r>
      <w:proofErr w:type="spellStart"/>
      <w:r w:rsidRPr="00A633A1">
        <w:rPr>
          <w:rFonts w:ascii="Cambria" w:hAnsi="Cambria" w:cs="Arial"/>
          <w:sz w:val="24"/>
          <w:szCs w:val="24"/>
        </w:rPr>
        <w:t>Nébo</w:t>
      </w:r>
      <w:proofErr w:type="spellEnd"/>
      <w:r w:rsidRPr="00A633A1">
        <w:rPr>
          <w:rFonts w:ascii="Cambria" w:hAnsi="Cambria" w:cs="Arial"/>
          <w:sz w:val="24"/>
          <w:szCs w:val="24"/>
        </w:rPr>
        <w:t xml:space="preserve">. Aby zem viděl, ale nevstoupil do ní, neboť bude připojen k lidu svému. Nakázal mu, aby vzal k sobě Jozua, vložil do něj ruku a dal mu požehnání. Jak Bůh řekl, tak Mojžíš udělal.Pak vystoupil na vrchol hory </w:t>
      </w:r>
      <w:proofErr w:type="spellStart"/>
      <w:r w:rsidRPr="00A633A1">
        <w:rPr>
          <w:rFonts w:ascii="Cambria" w:hAnsi="Cambria" w:cs="Arial"/>
          <w:sz w:val="24"/>
          <w:szCs w:val="24"/>
        </w:rPr>
        <w:t>Nébo</w:t>
      </w:r>
      <w:proofErr w:type="spellEnd"/>
      <w:r w:rsidRPr="00A633A1">
        <w:rPr>
          <w:rFonts w:ascii="Cambria" w:hAnsi="Cambria" w:cs="Arial"/>
          <w:sz w:val="24"/>
          <w:szCs w:val="24"/>
        </w:rPr>
        <w:t xml:space="preserve"> a Hospodin mu ukázal celý širý kraj, úrodný a krásný, oplývající mlékem a medem, zemi vytouženou, do níž už nevejde. Mojžíš vzpomínal na pochod pouští, na vítězství i na porážky a v srdci se radoval, že může zemi zaslíbenou vidět.</w:t>
      </w:r>
    </w:p>
    <w:p w:rsidR="00A633A1" w:rsidRPr="00A633A1" w:rsidRDefault="00A633A1" w:rsidP="00A633A1">
      <w:pPr>
        <w:widowControl w:val="0"/>
        <w:autoSpaceDE w:val="0"/>
        <w:autoSpaceDN w:val="0"/>
        <w:adjustRightInd w:val="0"/>
        <w:rPr>
          <w:rFonts w:ascii="Cambria" w:hAnsi="Cambria" w:cs="Arial"/>
          <w:sz w:val="24"/>
          <w:szCs w:val="24"/>
        </w:rPr>
      </w:pPr>
      <w:r w:rsidRPr="00A633A1">
        <w:rPr>
          <w:rFonts w:ascii="Cambria" w:hAnsi="Cambria" w:cs="Arial"/>
          <w:sz w:val="24"/>
          <w:szCs w:val="24"/>
        </w:rPr>
        <w:t>Poté zemřel na této hoře a byl pochován v </w:t>
      </w:r>
      <w:proofErr w:type="spellStart"/>
      <w:r w:rsidRPr="00A633A1">
        <w:rPr>
          <w:rFonts w:ascii="Cambria" w:hAnsi="Cambria" w:cs="Arial"/>
          <w:sz w:val="24"/>
          <w:szCs w:val="24"/>
        </w:rPr>
        <w:t>Gai</w:t>
      </w:r>
      <w:proofErr w:type="spellEnd"/>
      <w:r w:rsidRPr="00A633A1">
        <w:rPr>
          <w:rFonts w:ascii="Cambria" w:hAnsi="Cambria" w:cs="Arial"/>
          <w:sz w:val="24"/>
          <w:szCs w:val="24"/>
        </w:rPr>
        <w:t>. Synové izraelští po něm třicet dní truchlili a o jeho hrobu až do tohoto dne nikdo neví.</w:t>
      </w:r>
    </w:p>
    <w:p w:rsidR="00A633A1" w:rsidRPr="00A633A1" w:rsidRDefault="00A633A1" w:rsidP="00A633A1">
      <w:pPr>
        <w:widowControl w:val="0"/>
        <w:autoSpaceDE w:val="0"/>
        <w:autoSpaceDN w:val="0"/>
        <w:adjustRightInd w:val="0"/>
        <w:rPr>
          <w:rFonts w:ascii="Cambria" w:hAnsi="Cambria" w:cs="Arial"/>
          <w:sz w:val="24"/>
          <w:szCs w:val="24"/>
        </w:rPr>
      </w:pPr>
    </w:p>
    <w:p w:rsidR="00A633A1" w:rsidRDefault="00A633A1" w:rsidP="00A633A1">
      <w:pPr>
        <w:widowControl w:val="0"/>
        <w:autoSpaceDE w:val="0"/>
        <w:autoSpaceDN w:val="0"/>
        <w:adjustRightInd w:val="0"/>
        <w:rPr>
          <w:rFonts w:ascii="Cambria" w:hAnsi="Cambria" w:cs="Arial"/>
          <w:sz w:val="24"/>
          <w:szCs w:val="24"/>
        </w:rPr>
      </w:pPr>
      <w:r w:rsidRPr="00A633A1">
        <w:rPr>
          <w:rFonts w:ascii="Cambria" w:hAnsi="Cambria" w:cs="Arial"/>
          <w:sz w:val="24"/>
          <w:szCs w:val="24"/>
        </w:rPr>
        <w:t>Tahle kapitola se nachází v Deuteronomiu, páté knize Mojžíšově.</w:t>
      </w:r>
    </w:p>
    <w:p w:rsidR="00A633A1" w:rsidRDefault="00A633A1" w:rsidP="00A633A1">
      <w:pPr>
        <w:widowControl w:val="0"/>
        <w:autoSpaceDE w:val="0"/>
        <w:autoSpaceDN w:val="0"/>
        <w:adjustRightInd w:val="0"/>
        <w:rPr>
          <w:rFonts w:ascii="Cambria" w:hAnsi="Cambria" w:cs="Arial"/>
          <w:sz w:val="24"/>
          <w:szCs w:val="24"/>
        </w:rPr>
      </w:pPr>
    </w:p>
    <w:p w:rsidR="00A633A1" w:rsidRPr="00A633A1" w:rsidRDefault="00A633A1" w:rsidP="00A633A1">
      <w:pPr>
        <w:widowControl w:val="0"/>
        <w:autoSpaceDE w:val="0"/>
        <w:autoSpaceDN w:val="0"/>
        <w:adjustRightInd w:val="0"/>
        <w:rPr>
          <w:rFonts w:ascii="Cambria" w:hAnsi="Cambria" w:cs="Arial"/>
          <w:sz w:val="24"/>
          <w:szCs w:val="24"/>
        </w:rPr>
      </w:pPr>
    </w:p>
    <w:p w:rsidR="003D5436" w:rsidRPr="003D5436" w:rsidRDefault="003D5436" w:rsidP="003D5436">
      <w:pPr>
        <w:rPr>
          <w:sz w:val="24"/>
          <w:szCs w:val="24"/>
        </w:rPr>
      </w:pPr>
    </w:p>
    <w:p w:rsidR="003D5436" w:rsidRPr="003D5436" w:rsidRDefault="003D5436" w:rsidP="003D5436">
      <w:pPr>
        <w:spacing w:after="0" w:line="240" w:lineRule="auto"/>
        <w:rPr>
          <w:rFonts w:ascii="Times New Roman" w:eastAsia="Times New Roman" w:hAnsi="Times New Roman" w:cs="Times New Roman"/>
          <w:sz w:val="24"/>
          <w:szCs w:val="24"/>
          <w:lang w:eastAsia="cs-CZ"/>
        </w:rPr>
      </w:pPr>
    </w:p>
    <w:p w:rsidR="003D5436" w:rsidRPr="00910530" w:rsidRDefault="003D5436" w:rsidP="003D5436">
      <w:pPr>
        <w:spacing w:after="0" w:line="240" w:lineRule="auto"/>
        <w:rPr>
          <w:rFonts w:ascii="Times New Roman" w:eastAsia="Times New Roman" w:hAnsi="Times New Roman" w:cs="Times New Roman"/>
          <w:sz w:val="24"/>
          <w:szCs w:val="24"/>
          <w:lang w:eastAsia="cs-CZ"/>
        </w:rPr>
      </w:pPr>
    </w:p>
    <w:p w:rsidR="001639F5" w:rsidRDefault="001639F5" w:rsidP="001639F5">
      <w:pPr>
        <w:spacing w:after="0" w:line="240" w:lineRule="auto"/>
        <w:jc w:val="both"/>
        <w:textAlignment w:val="baseline"/>
        <w:rPr>
          <w:rFonts w:ascii="Arial" w:eastAsia="Times New Roman" w:hAnsi="Arial" w:cs="Arial"/>
          <w:sz w:val="24"/>
          <w:szCs w:val="24"/>
          <w:lang w:eastAsia="cs-CZ"/>
        </w:rPr>
      </w:pPr>
    </w:p>
    <w:p w:rsidR="001639F5" w:rsidRDefault="001639F5" w:rsidP="001639F5">
      <w:pPr>
        <w:spacing w:after="0" w:line="360" w:lineRule="auto"/>
        <w:ind w:firstLine="708"/>
        <w:jc w:val="both"/>
        <w:rPr>
          <w:rFonts w:ascii="Times New Roman" w:hAnsi="Times New Roman" w:cs="Times New Roman"/>
          <w:sz w:val="24"/>
        </w:rPr>
      </w:pPr>
    </w:p>
    <w:p w:rsidR="001639F5" w:rsidRDefault="001639F5"/>
    <w:p w:rsidR="00281C8F" w:rsidRDefault="00281C8F"/>
    <w:sectPr w:rsidR="00281C8F" w:rsidSect="0068283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Malgun Gothic Semilight">
    <w:altName w:val="Arial Unicode MS"/>
    <w:charset w:val="81"/>
    <w:family w:val="swiss"/>
    <w:pitch w:val="variable"/>
    <w:sig w:usb0="00000000" w:usb1="09DF7CFB" w:usb2="00000012" w:usb3="00000000" w:csb0="003E01BD"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565028"/>
    <w:multiLevelType w:val="multilevel"/>
    <w:tmpl w:val="A13C085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281C8F"/>
    <w:rsid w:val="001639F5"/>
    <w:rsid w:val="00281C8F"/>
    <w:rsid w:val="00312860"/>
    <w:rsid w:val="003D5436"/>
    <w:rsid w:val="00682830"/>
    <w:rsid w:val="00A633A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2830"/>
  </w:style>
  <w:style w:type="paragraph" w:styleId="Nadpis1">
    <w:name w:val="heading 1"/>
    <w:basedOn w:val="Normln"/>
    <w:next w:val="Normln"/>
    <w:link w:val="Nadpis1Char"/>
    <w:uiPriority w:val="9"/>
    <w:qFormat/>
    <w:rsid w:val="001639F5"/>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639F5"/>
    <w:rPr>
      <w:rFonts w:asciiTheme="majorHAnsi" w:eastAsiaTheme="majorEastAsia" w:hAnsiTheme="majorHAnsi" w:cstheme="majorBidi"/>
      <w:b/>
      <w:bCs/>
      <w:color w:val="2E74B5" w:themeColor="accent1" w:themeShade="BF"/>
      <w:sz w:val="28"/>
      <w:szCs w:val="28"/>
    </w:rPr>
  </w:style>
  <w:style w:type="paragraph" w:customStyle="1" w:styleId="Tlotextu">
    <w:name w:val="Tělo textu"/>
    <w:basedOn w:val="Normln"/>
    <w:rsid w:val="003D5436"/>
    <w:pPr>
      <w:widowControl w:val="0"/>
      <w:suppressAutoHyphens/>
      <w:spacing w:after="140" w:line="288" w:lineRule="auto"/>
    </w:pPr>
    <w:rPr>
      <w:rFonts w:ascii="Liberation Serif" w:eastAsia="SimSun" w:hAnsi="Liberation Serif" w:cs="Mangal"/>
      <w:sz w:val="24"/>
      <w:szCs w:val="24"/>
      <w:lang w:eastAsia="zh-CN" w:bidi="hi-IN"/>
    </w:rPr>
  </w:style>
  <w:style w:type="paragraph" w:styleId="Bezmezer">
    <w:name w:val="No Spacing"/>
    <w:uiPriority w:val="1"/>
    <w:qFormat/>
    <w:rsid w:val="003D5436"/>
    <w:pPr>
      <w:widowControl w:val="0"/>
      <w:suppressAutoHyphens/>
      <w:spacing w:after="0" w:line="240" w:lineRule="auto"/>
    </w:pPr>
    <w:rPr>
      <w:rFonts w:ascii="Liberation Serif" w:eastAsia="SimSun" w:hAnsi="Liberation Serif" w:cs="Mangal"/>
      <w:sz w:val="24"/>
      <w:szCs w:val="21"/>
      <w:lang w:eastAsia="zh-CN" w:bidi="hi-IN"/>
    </w:rPr>
  </w:style>
  <w:style w:type="paragraph" w:styleId="Podtitul">
    <w:name w:val="Subtitle"/>
    <w:basedOn w:val="Normln"/>
    <w:next w:val="Normln"/>
    <w:link w:val="PodtitulChar"/>
    <w:uiPriority w:val="11"/>
    <w:qFormat/>
    <w:rsid w:val="00A633A1"/>
    <w:pPr>
      <w:numPr>
        <w:ilvl w:val="1"/>
      </w:numPr>
    </w:pPr>
    <w:rPr>
      <w:rFonts w:eastAsiaTheme="minorEastAsia"/>
      <w:color w:val="5A5A5A" w:themeColor="text1" w:themeTint="A5"/>
      <w:spacing w:val="15"/>
    </w:rPr>
  </w:style>
  <w:style w:type="character" w:customStyle="1" w:styleId="PodtitulChar">
    <w:name w:val="Podtitul Char"/>
    <w:basedOn w:val="Standardnpsmoodstavce"/>
    <w:link w:val="Podtitul"/>
    <w:uiPriority w:val="11"/>
    <w:rsid w:val="00A633A1"/>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2243</Words>
  <Characters>10946</Characters>
  <Application>Microsoft Office Word</Application>
  <DocSecurity>0</DocSecurity>
  <Lines>266</Lines>
  <Paragraphs>73</Paragraphs>
  <ScaleCrop>false</ScaleCrop>
  <Company/>
  <LinksUpToDate>false</LinksUpToDate>
  <CharactersWithSpaces>13116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admin2</dc:creator>
  <cp:lastModifiedBy>admin2</cp:lastModifiedBy>
  <cp:revision>2</cp:revision>
  <dcterms:created xsi:type="dcterms:W3CDTF">2015-11-07T14:32:00Z</dcterms:created>
  <dcterms:modified xsi:type="dcterms:W3CDTF">2015-11-07T14:32:00Z</dcterms:modified>
</cp:coreProperties>
</file>