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57" w:rsidRPr="00B80857" w:rsidRDefault="00B80857" w:rsidP="00B80857">
      <w:pPr>
        <w:pStyle w:val="Nadpis1"/>
        <w:rPr>
          <w:sz w:val="36"/>
          <w:szCs w:val="36"/>
          <w:lang w:val="es-ES"/>
        </w:rPr>
      </w:pPr>
      <w:r w:rsidRPr="00B80857">
        <w:rPr>
          <w:sz w:val="36"/>
          <w:szCs w:val="36"/>
          <w:lang w:val="es-ES"/>
        </w:rPr>
        <w:t>UNIDAD 1: El Español y tú</w:t>
      </w:r>
    </w:p>
    <w:p w:rsidR="00B80857" w:rsidRPr="00B80857" w:rsidRDefault="00B80857" w:rsidP="00B80857">
      <w:pPr>
        <w:rPr>
          <w:lang w:val="es-ES"/>
        </w:rPr>
      </w:pPr>
    </w:p>
    <w:p w:rsidR="00B80857" w:rsidRPr="00B80857" w:rsidRDefault="00B80857" w:rsidP="00B80857">
      <w:pPr>
        <w:rPr>
          <w:b/>
          <w:lang w:val="es-ES"/>
        </w:rPr>
      </w:pPr>
      <w:r w:rsidRPr="00B80857">
        <w:rPr>
          <w:b/>
          <w:lang w:val="es-ES"/>
        </w:rPr>
        <w:t xml:space="preserve">Úvodní fráze: </w:t>
      </w:r>
    </w:p>
    <w:p w:rsidR="00B80857" w:rsidRPr="00B80857" w:rsidRDefault="00B80857" w:rsidP="00B80857">
      <w:pPr>
        <w:rPr>
          <w:lang w:val="es-ES"/>
        </w:rPr>
      </w:pPr>
    </w:p>
    <w:tbl>
      <w:tblPr>
        <w:tblStyle w:val="Mkatabulky"/>
        <w:tblW w:w="0" w:type="auto"/>
        <w:tblLook w:val="01E0"/>
      </w:tblPr>
      <w:tblGrid>
        <w:gridCol w:w="4606"/>
        <w:gridCol w:w="4606"/>
      </w:tblGrid>
      <w:tr w:rsidR="00B80857" w:rsidRPr="00B80857" w:rsidTr="00D021CA">
        <w:tc>
          <w:tcPr>
            <w:tcW w:w="4606" w:type="dxa"/>
          </w:tcPr>
          <w:p w:rsidR="00B80857" w:rsidRPr="00B80857" w:rsidRDefault="00B80857" w:rsidP="00D021CA">
            <w:pPr>
              <w:rPr>
                <w:b/>
                <w:lang w:val="es-ES"/>
              </w:rPr>
            </w:pPr>
            <w:r w:rsidRPr="00B80857">
              <w:rPr>
                <w:b/>
                <w:lang w:val="es-ES"/>
              </w:rPr>
              <w:t>¿“Policía“ lleva acento?</w:t>
            </w:r>
          </w:p>
        </w:tc>
        <w:tc>
          <w:tcPr>
            <w:tcW w:w="4606" w:type="dxa"/>
          </w:tcPr>
          <w:p w:rsidR="00B80857" w:rsidRPr="00B80857" w:rsidRDefault="00B80857" w:rsidP="00D021CA">
            <w:pPr>
              <w:rPr>
                <w:lang w:val="es-ES"/>
              </w:rPr>
            </w:pPr>
            <w:r w:rsidRPr="00B80857">
              <w:rPr>
                <w:lang w:val="es-ES"/>
              </w:rPr>
              <w:t>„Policía“ se píše s přízvukem?</w:t>
            </w:r>
          </w:p>
        </w:tc>
      </w:tr>
      <w:tr w:rsidR="00B80857" w:rsidRPr="00B80857" w:rsidTr="00D021CA">
        <w:tc>
          <w:tcPr>
            <w:tcW w:w="4606" w:type="dxa"/>
          </w:tcPr>
          <w:p w:rsidR="00B80857" w:rsidRPr="00B80857" w:rsidRDefault="00B80857" w:rsidP="00D021CA">
            <w:pPr>
              <w:rPr>
                <w:b/>
                <w:lang w:val="es-ES"/>
              </w:rPr>
            </w:pPr>
            <w:r w:rsidRPr="00B80857">
              <w:rPr>
                <w:b/>
                <w:lang w:val="es-ES"/>
              </w:rPr>
              <w:t>¿Cuál es la diferencia entre “ya“ y “todavía“?</w:t>
            </w:r>
          </w:p>
        </w:tc>
        <w:tc>
          <w:tcPr>
            <w:tcW w:w="4606" w:type="dxa"/>
          </w:tcPr>
          <w:p w:rsidR="00B80857" w:rsidRPr="00B80857" w:rsidRDefault="00B80857" w:rsidP="00D021CA">
            <w:pPr>
              <w:rPr>
                <w:lang w:val="es-ES"/>
              </w:rPr>
            </w:pPr>
            <w:r w:rsidRPr="00B80857">
              <w:rPr>
                <w:lang w:val="es-ES"/>
              </w:rPr>
              <w:t>Jaký je rozdíl mezi ...?</w:t>
            </w:r>
          </w:p>
        </w:tc>
      </w:tr>
      <w:tr w:rsidR="00B80857" w:rsidRPr="00B80857" w:rsidTr="00D021CA">
        <w:tc>
          <w:tcPr>
            <w:tcW w:w="4606" w:type="dxa"/>
          </w:tcPr>
          <w:p w:rsidR="00B80857" w:rsidRPr="00B80857" w:rsidRDefault="00B80857" w:rsidP="00D021CA">
            <w:pPr>
              <w:rPr>
                <w:b/>
                <w:lang w:val="es-ES"/>
              </w:rPr>
            </w:pPr>
            <w:r w:rsidRPr="00B80857">
              <w:rPr>
                <w:b/>
                <w:lang w:val="es-ES"/>
              </w:rPr>
              <w:t>¿Cuándo se usa esta expresión?</w:t>
            </w:r>
          </w:p>
        </w:tc>
        <w:tc>
          <w:tcPr>
            <w:tcW w:w="4606" w:type="dxa"/>
          </w:tcPr>
          <w:p w:rsidR="00B80857" w:rsidRPr="00B80857" w:rsidRDefault="00B80857" w:rsidP="00D021CA">
            <w:pPr>
              <w:rPr>
                <w:lang w:val="es-ES"/>
              </w:rPr>
            </w:pPr>
            <w:r w:rsidRPr="00B80857">
              <w:rPr>
                <w:lang w:val="es-ES"/>
              </w:rPr>
              <w:t>Kdy se používá tento výraz?</w:t>
            </w:r>
          </w:p>
        </w:tc>
      </w:tr>
      <w:tr w:rsidR="00B80857" w:rsidRPr="00B80857" w:rsidTr="00D021CA">
        <w:tc>
          <w:tcPr>
            <w:tcW w:w="4606" w:type="dxa"/>
          </w:tcPr>
          <w:p w:rsidR="00B80857" w:rsidRPr="00B80857" w:rsidRDefault="00B80857" w:rsidP="00D021CA">
            <w:pPr>
              <w:rPr>
                <w:b/>
                <w:lang w:val="es-ES"/>
              </w:rPr>
            </w:pPr>
            <w:r w:rsidRPr="00B80857">
              <w:rPr>
                <w:b/>
                <w:lang w:val="es-ES"/>
              </w:rPr>
              <w:t>¿En qué página estamos?</w:t>
            </w:r>
          </w:p>
        </w:tc>
        <w:tc>
          <w:tcPr>
            <w:tcW w:w="4606" w:type="dxa"/>
          </w:tcPr>
          <w:p w:rsidR="00B80857" w:rsidRPr="00B80857" w:rsidRDefault="00B80857" w:rsidP="00D021CA">
            <w:pPr>
              <w:rPr>
                <w:lang w:val="es-ES"/>
              </w:rPr>
            </w:pPr>
            <w:r w:rsidRPr="00B80857">
              <w:rPr>
                <w:lang w:val="es-ES"/>
              </w:rPr>
              <w:t>Na které jsme straně?</w:t>
            </w:r>
          </w:p>
        </w:tc>
      </w:tr>
      <w:tr w:rsidR="00B80857" w:rsidRPr="00B80857" w:rsidTr="00D021CA">
        <w:tc>
          <w:tcPr>
            <w:tcW w:w="4606" w:type="dxa"/>
          </w:tcPr>
          <w:p w:rsidR="00B80857" w:rsidRPr="00B80857" w:rsidRDefault="00B80857" w:rsidP="00D021CA">
            <w:pPr>
              <w:rPr>
                <w:b/>
                <w:lang w:val="es-ES"/>
              </w:rPr>
            </w:pPr>
            <w:r w:rsidRPr="00B80857">
              <w:rPr>
                <w:b/>
                <w:lang w:val="es-ES"/>
              </w:rPr>
              <w:t>¿Está claro? ¿Lo habéis entendido?</w:t>
            </w:r>
          </w:p>
        </w:tc>
        <w:tc>
          <w:tcPr>
            <w:tcW w:w="4606" w:type="dxa"/>
          </w:tcPr>
          <w:p w:rsidR="00B80857" w:rsidRPr="00B80857" w:rsidRDefault="00B80857" w:rsidP="00D021CA">
            <w:pPr>
              <w:rPr>
                <w:lang w:val="es-ES"/>
              </w:rPr>
            </w:pPr>
            <w:r w:rsidRPr="00B80857">
              <w:rPr>
                <w:lang w:val="es-ES"/>
              </w:rPr>
              <w:t>Je to jasné? Pochopili jste to?</w:t>
            </w:r>
          </w:p>
        </w:tc>
      </w:tr>
      <w:tr w:rsidR="00B80857" w:rsidRPr="00B80857" w:rsidTr="00D021CA">
        <w:tc>
          <w:tcPr>
            <w:tcW w:w="4606" w:type="dxa"/>
          </w:tcPr>
          <w:p w:rsidR="00B80857" w:rsidRPr="00B80857" w:rsidRDefault="009075F4" w:rsidP="00D021C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¿Has aprob</w:t>
            </w:r>
            <w:r w:rsidR="00B80857" w:rsidRPr="00B80857">
              <w:rPr>
                <w:b/>
                <w:lang w:val="es-ES"/>
              </w:rPr>
              <w:t>ado?</w:t>
            </w:r>
          </w:p>
        </w:tc>
        <w:tc>
          <w:tcPr>
            <w:tcW w:w="4606" w:type="dxa"/>
          </w:tcPr>
          <w:p w:rsidR="00B80857" w:rsidRPr="00B80857" w:rsidRDefault="00B80857" w:rsidP="00D021CA">
            <w:pPr>
              <w:rPr>
                <w:lang w:val="es-ES"/>
              </w:rPr>
            </w:pPr>
            <w:r w:rsidRPr="00B80857">
              <w:rPr>
                <w:lang w:val="es-ES"/>
              </w:rPr>
              <w:t>Prošel jsi? Udělal jsi zkoušku?</w:t>
            </w:r>
          </w:p>
        </w:tc>
      </w:tr>
      <w:tr w:rsidR="00B80857" w:rsidRPr="00B80857" w:rsidTr="00D021CA">
        <w:tc>
          <w:tcPr>
            <w:tcW w:w="4606" w:type="dxa"/>
          </w:tcPr>
          <w:p w:rsidR="00B80857" w:rsidRPr="00B80857" w:rsidRDefault="00B80857" w:rsidP="009075F4">
            <w:pPr>
              <w:rPr>
                <w:b/>
                <w:lang w:val="es-ES"/>
              </w:rPr>
            </w:pPr>
            <w:r w:rsidRPr="00B80857">
              <w:rPr>
                <w:b/>
                <w:lang w:val="es-ES"/>
              </w:rPr>
              <w:t xml:space="preserve">¿Me dejas </w:t>
            </w:r>
            <w:r w:rsidR="009075F4">
              <w:rPr>
                <w:b/>
                <w:lang w:val="es-ES"/>
              </w:rPr>
              <w:t>el</w:t>
            </w:r>
            <w:r w:rsidRPr="00B80857">
              <w:rPr>
                <w:b/>
                <w:lang w:val="es-ES"/>
              </w:rPr>
              <w:t xml:space="preserve"> bolígafo?</w:t>
            </w:r>
          </w:p>
        </w:tc>
        <w:tc>
          <w:tcPr>
            <w:tcW w:w="4606" w:type="dxa"/>
          </w:tcPr>
          <w:p w:rsidR="00B80857" w:rsidRPr="00B80857" w:rsidRDefault="00B80857" w:rsidP="00D021CA">
            <w:pPr>
              <w:rPr>
                <w:lang w:val="es-ES"/>
              </w:rPr>
            </w:pPr>
            <w:r w:rsidRPr="00B80857">
              <w:rPr>
                <w:lang w:val="es-ES"/>
              </w:rPr>
              <w:t>Půjčíš mi propisku?</w:t>
            </w:r>
          </w:p>
        </w:tc>
      </w:tr>
      <w:tr w:rsidR="00B80857" w:rsidRPr="00B80857" w:rsidTr="00D021CA">
        <w:tc>
          <w:tcPr>
            <w:tcW w:w="4606" w:type="dxa"/>
          </w:tcPr>
          <w:p w:rsidR="00B80857" w:rsidRPr="00B80857" w:rsidRDefault="00B80857" w:rsidP="00D021CA">
            <w:pPr>
              <w:rPr>
                <w:b/>
                <w:lang w:val="es-ES"/>
              </w:rPr>
            </w:pPr>
            <w:r w:rsidRPr="00B80857">
              <w:rPr>
                <w:b/>
                <w:lang w:val="es-ES"/>
              </w:rPr>
              <w:t>¿Puedes escribirlo en la pizarra?</w:t>
            </w:r>
          </w:p>
        </w:tc>
        <w:tc>
          <w:tcPr>
            <w:tcW w:w="4606" w:type="dxa"/>
          </w:tcPr>
          <w:p w:rsidR="00B80857" w:rsidRPr="00B80857" w:rsidRDefault="00B80857" w:rsidP="00D021CA">
            <w:pPr>
              <w:rPr>
                <w:lang w:val="es-ES"/>
              </w:rPr>
            </w:pPr>
            <w:r w:rsidRPr="00B80857">
              <w:rPr>
                <w:lang w:val="es-ES"/>
              </w:rPr>
              <w:t>Můžeš to napsat na tabuli?</w:t>
            </w:r>
          </w:p>
        </w:tc>
      </w:tr>
      <w:tr w:rsidR="00B80857" w:rsidRPr="00B80857" w:rsidTr="00D021CA">
        <w:tc>
          <w:tcPr>
            <w:tcW w:w="4606" w:type="dxa"/>
          </w:tcPr>
          <w:p w:rsidR="00B80857" w:rsidRPr="00B80857" w:rsidRDefault="00B80857" w:rsidP="00D021CA">
            <w:pPr>
              <w:rPr>
                <w:b/>
                <w:lang w:val="es-ES"/>
              </w:rPr>
            </w:pPr>
            <w:r w:rsidRPr="00B80857">
              <w:rPr>
                <w:b/>
                <w:lang w:val="es-ES"/>
              </w:rPr>
              <w:t>¿Puedes explicarlo otra vez, por favor?</w:t>
            </w:r>
          </w:p>
        </w:tc>
        <w:tc>
          <w:tcPr>
            <w:tcW w:w="4606" w:type="dxa"/>
          </w:tcPr>
          <w:p w:rsidR="00B80857" w:rsidRPr="00B80857" w:rsidRDefault="00B80857" w:rsidP="00D021CA">
            <w:pPr>
              <w:rPr>
                <w:lang w:val="es-ES"/>
              </w:rPr>
            </w:pPr>
            <w:r w:rsidRPr="00B80857">
              <w:rPr>
                <w:lang w:val="es-ES"/>
              </w:rPr>
              <w:t>Můžeš to vysvětlit znovu, prosím?</w:t>
            </w:r>
          </w:p>
        </w:tc>
      </w:tr>
      <w:tr w:rsidR="00B80857" w:rsidRPr="00B80857" w:rsidTr="00D021CA">
        <w:tc>
          <w:tcPr>
            <w:tcW w:w="4606" w:type="dxa"/>
          </w:tcPr>
          <w:p w:rsidR="00B80857" w:rsidRPr="00B80857" w:rsidRDefault="00B80857" w:rsidP="00D021CA">
            <w:pPr>
              <w:rPr>
                <w:b/>
                <w:lang w:val="es-ES"/>
              </w:rPr>
            </w:pPr>
            <w:r w:rsidRPr="00B80857">
              <w:rPr>
                <w:b/>
                <w:lang w:val="es-ES"/>
              </w:rPr>
              <w:t>He sacado un 7.</w:t>
            </w:r>
          </w:p>
        </w:tc>
        <w:tc>
          <w:tcPr>
            <w:tcW w:w="4606" w:type="dxa"/>
          </w:tcPr>
          <w:p w:rsidR="00B80857" w:rsidRPr="00B80857" w:rsidRDefault="00B80857" w:rsidP="00D021CA">
            <w:pPr>
              <w:rPr>
                <w:lang w:val="es-ES"/>
              </w:rPr>
            </w:pPr>
            <w:r w:rsidRPr="00B80857">
              <w:rPr>
                <w:lang w:val="es-ES"/>
              </w:rPr>
              <w:t>Dostal jsem za 7. (známku)</w:t>
            </w:r>
          </w:p>
        </w:tc>
      </w:tr>
      <w:tr w:rsidR="00B80857" w:rsidRPr="00B80857" w:rsidTr="00D021CA">
        <w:tc>
          <w:tcPr>
            <w:tcW w:w="4606" w:type="dxa"/>
          </w:tcPr>
          <w:p w:rsidR="00B80857" w:rsidRPr="00B80857" w:rsidRDefault="00B80857" w:rsidP="00D021CA">
            <w:pPr>
              <w:rPr>
                <w:b/>
                <w:lang w:val="es-ES"/>
              </w:rPr>
            </w:pPr>
            <w:r w:rsidRPr="00B80857">
              <w:rPr>
                <w:b/>
                <w:lang w:val="es-ES"/>
              </w:rPr>
              <w:t>No lo he entendido bien.</w:t>
            </w:r>
          </w:p>
        </w:tc>
        <w:tc>
          <w:tcPr>
            <w:tcW w:w="4606" w:type="dxa"/>
          </w:tcPr>
          <w:p w:rsidR="00B80857" w:rsidRPr="00B80857" w:rsidRDefault="00B80857" w:rsidP="00D021CA">
            <w:pPr>
              <w:rPr>
                <w:lang w:val="es-ES"/>
              </w:rPr>
            </w:pPr>
            <w:r w:rsidRPr="00B80857">
              <w:rPr>
                <w:lang w:val="es-ES"/>
              </w:rPr>
              <w:t>Moc jsem tomu nerozuměl.</w:t>
            </w:r>
          </w:p>
        </w:tc>
      </w:tr>
      <w:tr w:rsidR="00B80857" w:rsidRPr="00B80857" w:rsidTr="00D021CA">
        <w:tc>
          <w:tcPr>
            <w:tcW w:w="4606" w:type="dxa"/>
          </w:tcPr>
          <w:p w:rsidR="00B80857" w:rsidRPr="00B80857" w:rsidRDefault="00B80857" w:rsidP="00D021CA">
            <w:pPr>
              <w:rPr>
                <w:b/>
                <w:lang w:val="es-ES"/>
              </w:rPr>
            </w:pPr>
            <w:r w:rsidRPr="00B80857">
              <w:rPr>
                <w:b/>
                <w:lang w:val="es-ES"/>
              </w:rPr>
              <w:t>Sí, toma.</w:t>
            </w:r>
          </w:p>
        </w:tc>
        <w:tc>
          <w:tcPr>
            <w:tcW w:w="4606" w:type="dxa"/>
          </w:tcPr>
          <w:p w:rsidR="00B80857" w:rsidRPr="00B80857" w:rsidRDefault="00B80857" w:rsidP="00D021CA">
            <w:pPr>
              <w:rPr>
                <w:lang w:val="es-ES"/>
              </w:rPr>
            </w:pPr>
            <w:r w:rsidRPr="00B80857">
              <w:rPr>
                <w:lang w:val="es-ES"/>
              </w:rPr>
              <w:t>Ano, na.</w:t>
            </w:r>
          </w:p>
        </w:tc>
      </w:tr>
      <w:tr w:rsidR="00B80857" w:rsidRPr="00B80857" w:rsidTr="00D021CA">
        <w:tc>
          <w:tcPr>
            <w:tcW w:w="4606" w:type="dxa"/>
          </w:tcPr>
          <w:p w:rsidR="00B80857" w:rsidRPr="00B80857" w:rsidRDefault="00B80857" w:rsidP="00D021CA">
            <w:pPr>
              <w:rPr>
                <w:b/>
                <w:lang w:val="es-ES"/>
              </w:rPr>
            </w:pPr>
            <w:r w:rsidRPr="00B80857">
              <w:rPr>
                <w:b/>
                <w:lang w:val="es-ES"/>
              </w:rPr>
              <w:t>Yo he suspendido.</w:t>
            </w:r>
          </w:p>
        </w:tc>
        <w:tc>
          <w:tcPr>
            <w:tcW w:w="4606" w:type="dxa"/>
          </w:tcPr>
          <w:p w:rsidR="00B80857" w:rsidRPr="00B80857" w:rsidRDefault="00B80857" w:rsidP="00D021CA">
            <w:pPr>
              <w:rPr>
                <w:lang w:val="es-ES"/>
              </w:rPr>
            </w:pPr>
            <w:r w:rsidRPr="00B80857">
              <w:rPr>
                <w:lang w:val="es-ES"/>
              </w:rPr>
              <w:t>Já jsem neprošel/ neudělal zkoušku.</w:t>
            </w:r>
          </w:p>
        </w:tc>
      </w:tr>
    </w:tbl>
    <w:p w:rsidR="00B80857" w:rsidRPr="00B80857" w:rsidRDefault="00B80857" w:rsidP="00B80857">
      <w:pPr>
        <w:rPr>
          <w:lang w:val="es-ES"/>
        </w:rPr>
      </w:pPr>
    </w:p>
    <w:p w:rsidR="00B80857" w:rsidRPr="00B80857" w:rsidRDefault="00B80857" w:rsidP="00B80857">
      <w:pPr>
        <w:pStyle w:val="Nadpis1"/>
        <w:rPr>
          <w:lang w:val="es-ES"/>
        </w:rPr>
      </w:pPr>
      <w:r w:rsidRPr="00B80857">
        <w:rPr>
          <w:lang w:val="es-ES"/>
        </w:rPr>
        <w:t>10/1 Cuatro lenguas en casa</w:t>
      </w:r>
    </w:p>
    <w:p w:rsidR="00B80857" w:rsidRPr="00B80857" w:rsidRDefault="00B80857">
      <w:pPr>
        <w:rPr>
          <w:lang w:val="es-ES"/>
        </w:rPr>
      </w:pPr>
    </w:p>
    <w:p w:rsidR="000D0620" w:rsidRPr="00B80857" w:rsidRDefault="00B80857">
      <w:pPr>
        <w:rPr>
          <w:lang w:val="es-ES"/>
        </w:rPr>
      </w:pPr>
      <w:r w:rsidRPr="00B80857">
        <w:rPr>
          <w:lang w:val="es-ES"/>
        </w:rPr>
        <w:t>el holandés – nizozemština</w:t>
      </w:r>
    </w:p>
    <w:p w:rsidR="00B80857" w:rsidRPr="00B80857" w:rsidRDefault="00B80857">
      <w:pPr>
        <w:rPr>
          <w:lang w:val="es-ES"/>
        </w:rPr>
      </w:pPr>
      <w:r w:rsidRPr="00B80857">
        <w:rPr>
          <w:lang w:val="es-ES"/>
        </w:rPr>
        <w:t>el rumano – rumunština</w:t>
      </w:r>
    </w:p>
    <w:p w:rsidR="00B80857" w:rsidRPr="00B80857" w:rsidRDefault="00B80857">
      <w:pPr>
        <w:rPr>
          <w:lang w:val="es-ES"/>
        </w:rPr>
      </w:pPr>
      <w:r w:rsidRPr="00B80857">
        <w:rPr>
          <w:lang w:val="es-ES"/>
        </w:rPr>
        <w:t>los abuelos paternos/maternos – prarodiče z otcovy/matčiny strany</w:t>
      </w:r>
    </w:p>
    <w:p w:rsidR="00B80857" w:rsidRPr="00B80857" w:rsidRDefault="00B80857">
      <w:pPr>
        <w:rPr>
          <w:lang w:val="es-ES"/>
        </w:rPr>
      </w:pPr>
    </w:p>
    <w:p w:rsidR="00B80857" w:rsidRPr="00B80857" w:rsidRDefault="00B80857" w:rsidP="00B80857">
      <w:pPr>
        <w:pStyle w:val="Nadpis1"/>
        <w:rPr>
          <w:lang w:val="es-ES"/>
        </w:rPr>
      </w:pPr>
      <w:r w:rsidRPr="00B80857">
        <w:rPr>
          <w:lang w:val="es-ES"/>
        </w:rPr>
        <w:t>12/2 Test oral</w:t>
      </w:r>
    </w:p>
    <w:p w:rsidR="00B80857" w:rsidRPr="00B80857" w:rsidRDefault="00B80857">
      <w:pPr>
        <w:rPr>
          <w:lang w:val="es-ES"/>
        </w:rPr>
      </w:pPr>
    </w:p>
    <w:p w:rsidR="00B80857" w:rsidRPr="00B80857" w:rsidRDefault="00B80857">
      <w:pPr>
        <w:rPr>
          <w:lang w:val="es-ES"/>
        </w:rPr>
      </w:pPr>
      <w:r w:rsidRPr="00B80857">
        <w:rPr>
          <w:b/>
          <w:color w:val="FF0000"/>
          <w:u w:val="single"/>
          <w:lang w:val="es-ES"/>
        </w:rPr>
        <w:t>el</w:t>
      </w:r>
      <w:r w:rsidRPr="00B80857">
        <w:rPr>
          <w:color w:val="FF0000"/>
          <w:lang w:val="es-ES"/>
        </w:rPr>
        <w:t xml:space="preserve"> </w:t>
      </w:r>
      <w:r w:rsidRPr="00B80857">
        <w:rPr>
          <w:lang w:val="es-ES"/>
        </w:rPr>
        <w:t>idioma = la lengua</w:t>
      </w:r>
    </w:p>
    <w:p w:rsidR="00B80857" w:rsidRPr="00B80857" w:rsidRDefault="00B80857">
      <w:pPr>
        <w:rPr>
          <w:lang w:val="es-ES"/>
        </w:rPr>
      </w:pPr>
      <w:r w:rsidRPr="00B80857">
        <w:rPr>
          <w:lang w:val="es-ES"/>
        </w:rPr>
        <w:t>conseguir (i) – sehnat, dosáhnout něčeho</w:t>
      </w:r>
    </w:p>
    <w:p w:rsidR="00B80857" w:rsidRPr="00B80857" w:rsidRDefault="00B80857">
      <w:pPr>
        <w:rPr>
          <w:lang w:val="es-ES"/>
        </w:rPr>
      </w:pPr>
      <w:r w:rsidRPr="00B80857">
        <w:rPr>
          <w:lang w:val="es-ES"/>
        </w:rPr>
        <w:t>el examen – zkouška</w:t>
      </w:r>
    </w:p>
    <w:p w:rsidR="00B80857" w:rsidRPr="00B80857" w:rsidRDefault="00B80857">
      <w:pPr>
        <w:rPr>
          <w:lang w:val="es-ES"/>
        </w:rPr>
      </w:pPr>
      <w:r w:rsidRPr="00B80857">
        <w:rPr>
          <w:lang w:val="es-ES"/>
        </w:rPr>
        <w:t>pasar – strávit (čas)</w:t>
      </w:r>
    </w:p>
    <w:p w:rsidR="00B80857" w:rsidRPr="00B80857" w:rsidRDefault="00B80857">
      <w:pPr>
        <w:rPr>
          <w:lang w:val="es-ES"/>
        </w:rPr>
      </w:pPr>
      <w:r w:rsidRPr="00B80857">
        <w:rPr>
          <w:lang w:val="es-ES"/>
        </w:rPr>
        <w:t>traducir (</w:t>
      </w:r>
      <w:r>
        <w:rPr>
          <w:lang w:val="es-ES"/>
        </w:rPr>
        <w:t>zc</w:t>
      </w:r>
      <w:r w:rsidRPr="00B80857">
        <w:rPr>
          <w:lang w:val="es-ES"/>
        </w:rPr>
        <w:t>) – překládat –&gt; la traducción – překlad</w:t>
      </w:r>
    </w:p>
    <w:p w:rsidR="00B80857" w:rsidRDefault="00B80857">
      <w:pPr>
        <w:rPr>
          <w:lang w:val="es-ES"/>
        </w:rPr>
      </w:pPr>
      <w:r w:rsidRPr="00B80857">
        <w:rPr>
          <w:lang w:val="es-ES"/>
        </w:rPr>
        <w:t>hablar con fluidez – mluvit plynule</w:t>
      </w:r>
    </w:p>
    <w:p w:rsidR="00B80857" w:rsidRDefault="00B80857">
      <w:pPr>
        <w:rPr>
          <w:lang w:val="es-ES"/>
        </w:rPr>
      </w:pPr>
      <w:r>
        <w:rPr>
          <w:lang w:val="es-ES"/>
        </w:rPr>
        <w:t xml:space="preserve">costar (ue) – stát </w:t>
      </w:r>
      <w:r w:rsidR="009075F4">
        <w:rPr>
          <w:lang w:val="es-ES"/>
        </w:rPr>
        <w:t>(peníze), působit</w:t>
      </w:r>
      <w:r>
        <w:rPr>
          <w:lang w:val="es-ES"/>
        </w:rPr>
        <w:t xml:space="preserve"> </w:t>
      </w:r>
      <w:r w:rsidR="009075F4">
        <w:rPr>
          <w:lang w:val="es-ES"/>
        </w:rPr>
        <w:t>těžkosti</w:t>
      </w:r>
    </w:p>
    <w:p w:rsidR="00B80857" w:rsidRDefault="00B80857">
      <w:pPr>
        <w:rPr>
          <w:lang w:val="es-ES"/>
        </w:rPr>
      </w:pPr>
    </w:p>
    <w:p w:rsidR="00B80857" w:rsidRDefault="00B80857" w:rsidP="00B80857">
      <w:pPr>
        <w:pStyle w:val="Nadpis1"/>
        <w:rPr>
          <w:lang w:val="es-ES"/>
        </w:rPr>
      </w:pPr>
      <w:r>
        <w:rPr>
          <w:lang w:val="es-ES"/>
        </w:rPr>
        <w:t>13/3 Me siento ridículo cuando hablo español</w:t>
      </w:r>
    </w:p>
    <w:p w:rsidR="00B80857" w:rsidRDefault="00B80857">
      <w:pPr>
        <w:rPr>
          <w:lang w:val="es-ES"/>
        </w:rPr>
      </w:pPr>
    </w:p>
    <w:p w:rsidR="00B80857" w:rsidRDefault="00B80857">
      <w:pPr>
        <w:rPr>
          <w:lang w:val="es-ES"/>
        </w:rPr>
      </w:pPr>
      <w:r>
        <w:rPr>
          <w:lang w:val="es-ES"/>
        </w:rPr>
        <w:t>aparecer (zc) – objevit se</w:t>
      </w:r>
    </w:p>
    <w:p w:rsidR="00B80857" w:rsidRDefault="00B80857">
      <w:pPr>
        <w:rPr>
          <w:lang w:val="es-ES"/>
        </w:rPr>
      </w:pPr>
      <w:r>
        <w:rPr>
          <w:lang w:val="es-ES"/>
        </w:rPr>
        <w:t>la ansiedad – úzkost, dychtivost</w:t>
      </w:r>
      <w:r w:rsidR="009075F4">
        <w:rPr>
          <w:lang w:val="es-ES"/>
        </w:rPr>
        <w:t xml:space="preserve">  -&gt; ansioso</w:t>
      </w:r>
    </w:p>
    <w:p w:rsidR="00B80857" w:rsidRDefault="00B80857">
      <w:pPr>
        <w:rPr>
          <w:lang w:val="es-ES"/>
        </w:rPr>
      </w:pPr>
      <w:r>
        <w:rPr>
          <w:lang w:val="es-ES"/>
        </w:rPr>
        <w:t>el miedo – strach</w:t>
      </w:r>
    </w:p>
    <w:p w:rsidR="009075F4" w:rsidRDefault="009075F4">
      <w:pPr>
        <w:rPr>
          <w:lang w:val="es-ES"/>
        </w:rPr>
      </w:pPr>
      <w:r>
        <w:rPr>
          <w:lang w:val="es-ES"/>
        </w:rPr>
        <w:t>la inseguridad – nejistota  -&gt; inseguro</w:t>
      </w:r>
    </w:p>
    <w:p w:rsidR="00B80857" w:rsidRDefault="00B80857">
      <w:pPr>
        <w:rPr>
          <w:lang w:val="es-ES"/>
        </w:rPr>
      </w:pPr>
      <w:r>
        <w:rPr>
          <w:lang w:val="es-ES"/>
        </w:rPr>
        <w:t xml:space="preserve">la ilusión – nadšení, iluze  -&gt; </w:t>
      </w:r>
      <w:r w:rsidR="009075F4">
        <w:rPr>
          <w:lang w:val="es-ES"/>
        </w:rPr>
        <w:t>ilusionado</w:t>
      </w:r>
      <w:r w:rsidR="009075F4">
        <w:rPr>
          <w:lang w:val="es-ES"/>
        </w:rPr>
        <w:tab/>
      </w:r>
      <w:r>
        <w:rPr>
          <w:lang w:val="es-ES"/>
        </w:rPr>
        <w:t>esperar con ilusión – těšit se</w:t>
      </w:r>
    </w:p>
    <w:p w:rsidR="00B80857" w:rsidRDefault="00B80857">
      <w:pPr>
        <w:rPr>
          <w:lang w:val="es-ES"/>
        </w:rPr>
      </w:pPr>
      <w:r>
        <w:rPr>
          <w:lang w:val="es-ES"/>
        </w:rPr>
        <w:lastRenderedPageBreak/>
        <w:t>el entusiasmo – nadšení</w:t>
      </w:r>
      <w:r w:rsidR="009075F4">
        <w:rPr>
          <w:lang w:val="es-ES"/>
        </w:rPr>
        <w:t xml:space="preserve"> -&gt; entusiasmado</w:t>
      </w:r>
    </w:p>
    <w:p w:rsidR="00B80857" w:rsidRDefault="00B80857">
      <w:pPr>
        <w:rPr>
          <w:lang w:val="es-ES"/>
        </w:rPr>
      </w:pPr>
      <w:r>
        <w:rPr>
          <w:lang w:val="es-ES"/>
        </w:rPr>
        <w:t>la diversión – zábava  -&gt; divertirse (ie)</w:t>
      </w:r>
    </w:p>
    <w:p w:rsidR="009075F4" w:rsidRDefault="009075F4" w:rsidP="009075F4">
      <w:pPr>
        <w:rPr>
          <w:lang w:val="es-ES"/>
        </w:rPr>
      </w:pPr>
      <w:r>
        <w:rPr>
          <w:lang w:val="es-ES"/>
        </w:rPr>
        <w:t>la ridiculez – směšnost  -&gt; ridículo – směšný</w:t>
      </w:r>
    </w:p>
    <w:p w:rsidR="00B80857" w:rsidRDefault="00B80857">
      <w:pPr>
        <w:rPr>
          <w:lang w:val="es-ES"/>
        </w:rPr>
      </w:pPr>
      <w:r>
        <w:rPr>
          <w:lang w:val="es-ES"/>
        </w:rPr>
        <w:t>afectar – postihovat, ovlivňovat</w:t>
      </w:r>
    </w:p>
    <w:p w:rsidR="00B80857" w:rsidRDefault="00B80857">
      <w:pPr>
        <w:rPr>
          <w:lang w:val="es-ES"/>
        </w:rPr>
      </w:pPr>
      <w:r>
        <w:rPr>
          <w:lang w:val="es-ES"/>
        </w:rPr>
        <w:t>el aprendizaje – učení  &lt;- aprender</w:t>
      </w:r>
    </w:p>
    <w:p w:rsidR="00B80857" w:rsidRDefault="00B80857">
      <w:pPr>
        <w:rPr>
          <w:lang w:val="es-ES"/>
        </w:rPr>
      </w:pPr>
      <w:r>
        <w:rPr>
          <w:lang w:val="es-ES"/>
        </w:rPr>
        <w:t>salir a la pizarra – jít k tabuli</w:t>
      </w:r>
    </w:p>
    <w:p w:rsidR="00B80857" w:rsidRDefault="00B80857">
      <w:pPr>
        <w:rPr>
          <w:lang w:val="es-ES"/>
        </w:rPr>
      </w:pPr>
      <w:r>
        <w:rPr>
          <w:lang w:val="es-ES"/>
        </w:rPr>
        <w:t>tener vergüenza – stydět se</w:t>
      </w:r>
    </w:p>
    <w:p w:rsidR="00B80857" w:rsidRDefault="00B80857">
      <w:pPr>
        <w:rPr>
          <w:lang w:val="es-ES"/>
        </w:rPr>
      </w:pPr>
      <w:r>
        <w:rPr>
          <w:lang w:val="es-ES"/>
        </w:rPr>
        <w:t>me lo paso bien – užívám si to</w:t>
      </w:r>
    </w:p>
    <w:p w:rsidR="00B80857" w:rsidRDefault="00B80857">
      <w:pPr>
        <w:rPr>
          <w:lang w:val="es-ES"/>
        </w:rPr>
      </w:pPr>
      <w:r>
        <w:rPr>
          <w:lang w:val="es-ES"/>
        </w:rPr>
        <w:t>el acento – přízvuk</w:t>
      </w:r>
    </w:p>
    <w:p w:rsidR="00B80857" w:rsidRDefault="00B80857">
      <w:pPr>
        <w:rPr>
          <w:lang w:val="es-ES"/>
        </w:rPr>
      </w:pPr>
      <w:r>
        <w:rPr>
          <w:lang w:val="es-ES"/>
        </w:rPr>
        <w:t>me siento fatal – cítím se hrozně</w:t>
      </w:r>
    </w:p>
    <w:p w:rsidR="00B80857" w:rsidRDefault="00B80857">
      <w:pPr>
        <w:rPr>
          <w:lang w:val="es-ES"/>
        </w:rPr>
      </w:pPr>
      <w:r>
        <w:rPr>
          <w:lang w:val="es-ES"/>
        </w:rPr>
        <w:t>corregir (i) – opravit (chybu)</w:t>
      </w:r>
    </w:p>
    <w:p w:rsidR="00B80857" w:rsidRDefault="00B80857">
      <w:pPr>
        <w:rPr>
          <w:lang w:val="es-ES"/>
        </w:rPr>
      </w:pPr>
    </w:p>
    <w:p w:rsidR="00B80857" w:rsidRDefault="00B80857" w:rsidP="00B80857">
      <w:pPr>
        <w:pStyle w:val="Nadpis1"/>
        <w:rPr>
          <w:lang w:val="es-ES"/>
        </w:rPr>
      </w:pPr>
      <w:r>
        <w:rPr>
          <w:lang w:val="es-ES"/>
        </w:rPr>
        <w:t>14/4 Los nuevos españoles</w:t>
      </w:r>
    </w:p>
    <w:p w:rsidR="00B80857" w:rsidRDefault="00B80857">
      <w:pPr>
        <w:rPr>
          <w:lang w:val="es-ES"/>
        </w:rPr>
      </w:pPr>
    </w:p>
    <w:p w:rsidR="00B80857" w:rsidRDefault="00B80857">
      <w:pPr>
        <w:rPr>
          <w:lang w:val="es-ES"/>
        </w:rPr>
      </w:pPr>
      <w:r>
        <w:rPr>
          <w:lang w:val="es-ES"/>
        </w:rPr>
        <w:t>la casa de campo – chata, venkovské sídlo</w:t>
      </w:r>
    </w:p>
    <w:p w:rsidR="00B80857" w:rsidRDefault="00E434C8">
      <w:pPr>
        <w:rPr>
          <w:lang w:val="es-ES"/>
        </w:rPr>
      </w:pPr>
      <w:r>
        <w:rPr>
          <w:lang w:val="es-ES"/>
        </w:rPr>
        <w:t>dominar – ovládat</w:t>
      </w:r>
    </w:p>
    <w:p w:rsidR="00E434C8" w:rsidRDefault="00E434C8">
      <w:pPr>
        <w:rPr>
          <w:lang w:val="es-ES"/>
        </w:rPr>
      </w:pPr>
      <w:r>
        <w:rPr>
          <w:lang w:val="es-ES"/>
        </w:rPr>
        <w:t>reconocer (zc) – uznat</w:t>
      </w:r>
    </w:p>
    <w:p w:rsidR="00E434C8" w:rsidRDefault="00E434C8">
      <w:pPr>
        <w:rPr>
          <w:lang w:val="es-ES"/>
        </w:rPr>
      </w:pPr>
      <w:r>
        <w:rPr>
          <w:lang w:val="es-ES"/>
        </w:rPr>
        <w:t>la dificultad – obtíž</w:t>
      </w:r>
    </w:p>
    <w:p w:rsidR="00E434C8" w:rsidRDefault="00E434C8">
      <w:pPr>
        <w:rPr>
          <w:lang w:val="es-ES"/>
        </w:rPr>
      </w:pPr>
      <w:r>
        <w:rPr>
          <w:lang w:val="es-ES"/>
        </w:rPr>
        <w:t>confundir(se) – splést (se)</w:t>
      </w:r>
    </w:p>
    <w:p w:rsidR="00E434C8" w:rsidRDefault="00E434C8">
      <w:pPr>
        <w:rPr>
          <w:lang w:val="es-ES"/>
        </w:rPr>
      </w:pPr>
      <w:r>
        <w:rPr>
          <w:lang w:val="es-ES"/>
        </w:rPr>
        <w:t>la beca – stipendium</w:t>
      </w:r>
    </w:p>
    <w:p w:rsidR="00E434C8" w:rsidRDefault="00E434C8">
      <w:pPr>
        <w:rPr>
          <w:lang w:val="es-ES"/>
        </w:rPr>
      </w:pPr>
      <w:r>
        <w:rPr>
          <w:lang w:val="es-ES"/>
        </w:rPr>
        <w:t>pasear – procházet se</w:t>
      </w:r>
    </w:p>
    <w:p w:rsidR="00E434C8" w:rsidRDefault="00E434C8">
      <w:pPr>
        <w:rPr>
          <w:lang w:val="es-ES"/>
        </w:rPr>
      </w:pPr>
      <w:r>
        <w:rPr>
          <w:lang w:val="es-ES"/>
        </w:rPr>
        <w:t>descubrir – objevit</w:t>
      </w:r>
    </w:p>
    <w:p w:rsidR="00E434C8" w:rsidRDefault="00E434C8">
      <w:pPr>
        <w:rPr>
          <w:lang w:val="es-ES"/>
        </w:rPr>
      </w:pPr>
      <w:r>
        <w:rPr>
          <w:lang w:val="es-ES"/>
        </w:rPr>
        <w:t>el rincón – kout</w:t>
      </w:r>
    </w:p>
    <w:p w:rsidR="00E434C8" w:rsidRDefault="00E434C8">
      <w:pPr>
        <w:rPr>
          <w:lang w:val="es-ES"/>
        </w:rPr>
      </w:pPr>
      <w:r>
        <w:rPr>
          <w:lang w:val="es-ES"/>
        </w:rPr>
        <w:t>quedarse – zůstat</w:t>
      </w:r>
    </w:p>
    <w:p w:rsidR="00E434C8" w:rsidRDefault="00E434C8">
      <w:pPr>
        <w:rPr>
          <w:lang w:val="es-ES"/>
        </w:rPr>
      </w:pPr>
      <w:r>
        <w:rPr>
          <w:lang w:val="es-ES"/>
        </w:rPr>
        <w:t>resp</w:t>
      </w:r>
      <w:r w:rsidR="009075F4">
        <w:rPr>
          <w:lang w:val="es-ES"/>
        </w:rPr>
        <w:t>o</w:t>
      </w:r>
      <w:r>
        <w:rPr>
          <w:lang w:val="es-ES"/>
        </w:rPr>
        <w:t>nder = contestar – odpovědět</w:t>
      </w:r>
    </w:p>
    <w:p w:rsidR="00E434C8" w:rsidRDefault="00E434C8">
      <w:pPr>
        <w:rPr>
          <w:lang w:val="es-ES"/>
        </w:rPr>
      </w:pPr>
    </w:p>
    <w:p w:rsidR="00E434C8" w:rsidRDefault="00E434C8" w:rsidP="00E434C8">
      <w:pPr>
        <w:pStyle w:val="Nadpis1"/>
        <w:rPr>
          <w:lang w:val="es-ES"/>
        </w:rPr>
      </w:pPr>
      <w:r>
        <w:rPr>
          <w:lang w:val="es-ES"/>
        </w:rPr>
        <w:t>15/5 Hace dos años que estudio español</w:t>
      </w:r>
    </w:p>
    <w:p w:rsidR="00E434C8" w:rsidRDefault="00E434C8">
      <w:pPr>
        <w:rPr>
          <w:lang w:val="es-ES"/>
        </w:rPr>
      </w:pPr>
    </w:p>
    <w:p w:rsidR="00E434C8" w:rsidRDefault="00E434C8">
      <w:pPr>
        <w:rPr>
          <w:lang w:val="es-ES"/>
        </w:rPr>
      </w:pPr>
      <w:r>
        <w:rPr>
          <w:lang w:val="es-ES"/>
        </w:rPr>
        <w:t xml:space="preserve">la empresa – firma </w:t>
      </w:r>
    </w:p>
    <w:p w:rsidR="00E434C8" w:rsidRDefault="00E434C8">
      <w:pPr>
        <w:rPr>
          <w:lang w:val="es-ES"/>
        </w:rPr>
      </w:pPr>
    </w:p>
    <w:p w:rsidR="00E434C8" w:rsidRDefault="00E434C8" w:rsidP="00E434C8">
      <w:pPr>
        <w:pStyle w:val="Nadpis1"/>
        <w:rPr>
          <w:lang w:val="es-ES"/>
        </w:rPr>
      </w:pPr>
      <w:r>
        <w:rPr>
          <w:lang w:val="es-ES"/>
        </w:rPr>
        <w:t>15/6 Me cuesta</w:t>
      </w:r>
    </w:p>
    <w:p w:rsidR="00E434C8" w:rsidRDefault="00E434C8">
      <w:pPr>
        <w:rPr>
          <w:lang w:val="es-ES"/>
        </w:rPr>
      </w:pPr>
    </w:p>
    <w:p w:rsidR="00E434C8" w:rsidRDefault="00E434C8">
      <w:pPr>
        <w:rPr>
          <w:lang w:val="es-ES"/>
        </w:rPr>
      </w:pPr>
      <w:r>
        <w:rPr>
          <w:lang w:val="es-ES"/>
        </w:rPr>
        <w:t>acordarse de – vzpomenout si na</w:t>
      </w:r>
    </w:p>
    <w:p w:rsidR="00E434C8" w:rsidRDefault="00E434C8">
      <w:pPr>
        <w:rPr>
          <w:lang w:val="es-ES"/>
        </w:rPr>
      </w:pPr>
      <w:r>
        <w:rPr>
          <w:lang w:val="es-ES"/>
        </w:rPr>
        <w:t>recordar (ue) – (za)pamatovat si</w:t>
      </w:r>
    </w:p>
    <w:p w:rsidR="00E434C8" w:rsidRDefault="00E434C8">
      <w:pPr>
        <w:rPr>
          <w:lang w:val="es-ES"/>
        </w:rPr>
      </w:pPr>
      <w:r>
        <w:rPr>
          <w:lang w:val="es-ES"/>
        </w:rPr>
        <w:t>la entonación</w:t>
      </w:r>
    </w:p>
    <w:p w:rsidR="00E434C8" w:rsidRDefault="00E434C8">
      <w:pPr>
        <w:rPr>
          <w:lang w:val="es-ES"/>
        </w:rPr>
      </w:pPr>
      <w:r>
        <w:rPr>
          <w:lang w:val="es-ES"/>
        </w:rPr>
        <w:t>entender (ie) = comprender</w:t>
      </w:r>
    </w:p>
    <w:p w:rsidR="00E434C8" w:rsidRDefault="00E434C8">
      <w:pPr>
        <w:rPr>
          <w:lang w:val="es-ES"/>
        </w:rPr>
      </w:pPr>
      <w:r>
        <w:rPr>
          <w:lang w:val="es-ES"/>
        </w:rPr>
        <w:t>cometer (un error) – dopustit se (chyby)</w:t>
      </w:r>
    </w:p>
    <w:p w:rsidR="00E434C8" w:rsidRDefault="00E434C8">
      <w:pPr>
        <w:rPr>
          <w:lang w:val="es-ES"/>
        </w:rPr>
      </w:pPr>
      <w:r>
        <w:rPr>
          <w:lang w:val="es-ES"/>
        </w:rPr>
        <w:t>grabar – nahrát (zvuk)</w:t>
      </w:r>
    </w:p>
    <w:p w:rsidR="00E434C8" w:rsidRDefault="00E434C8">
      <w:pPr>
        <w:rPr>
          <w:lang w:val="es-ES"/>
        </w:rPr>
      </w:pPr>
      <w:r>
        <w:rPr>
          <w:lang w:val="es-ES"/>
        </w:rPr>
        <w:t>perder – ztratit (ie)</w:t>
      </w:r>
    </w:p>
    <w:p w:rsidR="00E434C8" w:rsidRDefault="00E434C8">
      <w:pPr>
        <w:rPr>
          <w:lang w:val="es-ES"/>
        </w:rPr>
      </w:pPr>
      <w:r>
        <w:rPr>
          <w:lang w:val="es-ES"/>
        </w:rPr>
        <w:t xml:space="preserve">preocuparse </w:t>
      </w:r>
      <w:r w:rsidR="009075F4">
        <w:rPr>
          <w:lang w:val="es-ES"/>
        </w:rPr>
        <w:t xml:space="preserve">(por) </w:t>
      </w:r>
      <w:r>
        <w:rPr>
          <w:lang w:val="es-ES"/>
        </w:rPr>
        <w:t>– dělat si starosti</w:t>
      </w:r>
      <w:r w:rsidR="009075F4">
        <w:rPr>
          <w:lang w:val="es-ES"/>
        </w:rPr>
        <w:t xml:space="preserve"> (o něco)</w:t>
      </w:r>
      <w:r>
        <w:rPr>
          <w:lang w:val="es-ES"/>
        </w:rPr>
        <w:t xml:space="preserve">  -&gt; No te preocupes. – Nedělej si starosti.</w:t>
      </w:r>
    </w:p>
    <w:p w:rsidR="00E434C8" w:rsidRDefault="00E434C8">
      <w:pPr>
        <w:rPr>
          <w:lang w:val="es-ES"/>
        </w:rPr>
      </w:pPr>
      <w:r>
        <w:rPr>
          <w:lang w:val="es-ES"/>
        </w:rPr>
        <w:t>utilizar = usar</w:t>
      </w:r>
    </w:p>
    <w:p w:rsidR="00E434C8" w:rsidRDefault="00E434C8">
      <w:pPr>
        <w:rPr>
          <w:lang w:val="es-ES"/>
        </w:rPr>
      </w:pPr>
      <w:r>
        <w:rPr>
          <w:lang w:val="es-ES"/>
        </w:rPr>
        <w:t>la cara – tvář</w:t>
      </w:r>
    </w:p>
    <w:p w:rsidR="00E434C8" w:rsidRDefault="00E434C8">
      <w:pPr>
        <w:rPr>
          <w:lang w:val="es-ES"/>
        </w:rPr>
      </w:pPr>
    </w:p>
    <w:p w:rsidR="00E434C8" w:rsidRDefault="00E434C8" w:rsidP="00E434C8">
      <w:pPr>
        <w:pStyle w:val="Nadpis1"/>
        <w:rPr>
          <w:lang w:val="es-ES"/>
        </w:rPr>
      </w:pPr>
      <w:r>
        <w:rPr>
          <w:lang w:val="es-ES"/>
        </w:rPr>
        <w:lastRenderedPageBreak/>
        <w:t>16/7 Dime cómo aprendes y...</w:t>
      </w:r>
    </w:p>
    <w:p w:rsidR="00E434C8" w:rsidRDefault="00E434C8">
      <w:pPr>
        <w:rPr>
          <w:lang w:val="es-ES"/>
        </w:rPr>
      </w:pPr>
      <w:r>
        <w:rPr>
          <w:lang w:val="es-ES"/>
        </w:rPr>
        <w:t>memorizar – učit se nazpaměť</w:t>
      </w:r>
    </w:p>
    <w:p w:rsidR="00E434C8" w:rsidRDefault="00E434C8">
      <w:pPr>
        <w:rPr>
          <w:lang w:val="es-ES"/>
        </w:rPr>
      </w:pPr>
      <w:r>
        <w:rPr>
          <w:lang w:val="es-ES"/>
        </w:rPr>
        <w:t>pegar – přilepit</w:t>
      </w:r>
    </w:p>
    <w:p w:rsidR="00E434C8" w:rsidRDefault="00E434C8">
      <w:pPr>
        <w:rPr>
          <w:lang w:val="es-ES"/>
        </w:rPr>
      </w:pPr>
      <w:r>
        <w:rPr>
          <w:lang w:val="es-ES"/>
        </w:rPr>
        <w:t>el mensaje de texto – textová zpráva</w:t>
      </w:r>
    </w:p>
    <w:p w:rsidR="00E434C8" w:rsidRDefault="00E434C8">
      <w:pPr>
        <w:rPr>
          <w:lang w:val="es-ES"/>
        </w:rPr>
      </w:pPr>
      <w:r>
        <w:rPr>
          <w:lang w:val="es-ES"/>
        </w:rPr>
        <w:t>el intercambio – výměnný pobyt, vzájemná výpomoc</w:t>
      </w:r>
    </w:p>
    <w:p w:rsidR="00E434C8" w:rsidRDefault="00E434C8">
      <w:pPr>
        <w:rPr>
          <w:lang w:val="es-ES"/>
        </w:rPr>
      </w:pPr>
      <w:r>
        <w:rPr>
          <w:lang w:val="es-ES"/>
        </w:rPr>
        <w:t>el diario – deník (noviny i osobní deníček)</w:t>
      </w:r>
    </w:p>
    <w:p w:rsidR="00E434C8" w:rsidRDefault="00E434C8">
      <w:pPr>
        <w:rPr>
          <w:lang w:val="es-ES"/>
        </w:rPr>
      </w:pPr>
      <w:r>
        <w:rPr>
          <w:lang w:val="es-ES"/>
        </w:rPr>
        <w:t>en voz alta x en voz baja – nahlas x potichu</w:t>
      </w:r>
    </w:p>
    <w:p w:rsidR="00E434C8" w:rsidRDefault="00E434C8">
      <w:pPr>
        <w:rPr>
          <w:lang w:val="es-ES"/>
        </w:rPr>
      </w:pPr>
      <w:r>
        <w:rPr>
          <w:lang w:val="es-ES"/>
        </w:rPr>
        <w:t>el (hablante) nativo – rodilý mluvčí</w:t>
      </w:r>
    </w:p>
    <w:p w:rsidR="00E434C8" w:rsidRDefault="00E434C8">
      <w:pPr>
        <w:rPr>
          <w:lang w:val="es-ES"/>
        </w:rPr>
      </w:pPr>
      <w:r>
        <w:rPr>
          <w:lang w:val="es-ES"/>
        </w:rPr>
        <w:t>la pared – zeď</w:t>
      </w:r>
    </w:p>
    <w:p w:rsidR="00E434C8" w:rsidRDefault="00E434C8">
      <w:pPr>
        <w:rPr>
          <w:lang w:val="es-ES"/>
        </w:rPr>
      </w:pPr>
      <w:r>
        <w:rPr>
          <w:lang w:val="es-ES"/>
        </w:rPr>
        <w:t>útil – užitečný</w:t>
      </w:r>
    </w:p>
    <w:p w:rsidR="00E434C8" w:rsidRDefault="00E434C8">
      <w:pPr>
        <w:rPr>
          <w:lang w:val="es-ES"/>
        </w:rPr>
      </w:pPr>
    </w:p>
    <w:p w:rsidR="00E434C8" w:rsidRDefault="00E434C8" w:rsidP="00E434C8">
      <w:pPr>
        <w:pStyle w:val="Nadpis1"/>
        <w:rPr>
          <w:lang w:val="es-ES"/>
        </w:rPr>
      </w:pPr>
      <w:r>
        <w:rPr>
          <w:lang w:val="es-ES"/>
        </w:rPr>
        <w:t>19/9 ¿Cómo aprendes?</w:t>
      </w:r>
    </w:p>
    <w:p w:rsidR="00E434C8" w:rsidRDefault="00E434C8">
      <w:pPr>
        <w:rPr>
          <w:lang w:val="es-ES"/>
        </w:rPr>
      </w:pPr>
    </w:p>
    <w:p w:rsidR="00E434C8" w:rsidRDefault="00E434C8">
      <w:pPr>
        <w:rPr>
          <w:lang w:val="es-ES"/>
        </w:rPr>
      </w:pPr>
      <w:r>
        <w:rPr>
          <w:lang w:val="es-ES"/>
        </w:rPr>
        <w:t>relacionar – spojit</w:t>
      </w:r>
    </w:p>
    <w:p w:rsidR="00E434C8" w:rsidRDefault="00E434C8">
      <w:pPr>
        <w:rPr>
          <w:lang w:val="es-ES"/>
        </w:rPr>
      </w:pPr>
      <w:r>
        <w:rPr>
          <w:lang w:val="es-ES"/>
        </w:rPr>
        <w:t>distinto = diferente – odlišný</w:t>
      </w:r>
    </w:p>
    <w:p w:rsidR="00E434C8" w:rsidRDefault="00E434C8">
      <w:pPr>
        <w:rPr>
          <w:lang w:val="es-ES"/>
        </w:rPr>
      </w:pPr>
      <w:r>
        <w:rPr>
          <w:lang w:val="es-ES"/>
        </w:rPr>
        <w:t>la regla – pravidlo, pravítko</w:t>
      </w:r>
    </w:p>
    <w:p w:rsidR="00E434C8" w:rsidRDefault="00E434C8">
      <w:pPr>
        <w:rPr>
          <w:lang w:val="es-ES"/>
        </w:rPr>
      </w:pPr>
      <w:r>
        <w:rPr>
          <w:lang w:val="es-ES"/>
        </w:rPr>
        <w:t>dar mucha importancia a – přikládat velký význam čemu</w:t>
      </w:r>
    </w:p>
    <w:p w:rsidR="00E434C8" w:rsidRDefault="00E434C8">
      <w:pPr>
        <w:rPr>
          <w:lang w:val="es-ES"/>
        </w:rPr>
      </w:pPr>
      <w:r>
        <w:rPr>
          <w:lang w:val="es-ES"/>
        </w:rPr>
        <w:t>Los cinco sentidos (5 smyslů): la vista, el tacto, el oído, el gusto, el olfato</w:t>
      </w:r>
    </w:p>
    <w:p w:rsidR="00E434C8" w:rsidRDefault="009075F4">
      <w:pPr>
        <w:rPr>
          <w:lang w:val="es-ES"/>
        </w:rPr>
      </w:pPr>
      <w:r>
        <w:rPr>
          <w:lang w:val="es-ES"/>
        </w:rPr>
        <w:t>tomar notas – dělat si poznámky</w:t>
      </w:r>
    </w:p>
    <w:p w:rsidR="009075F4" w:rsidRDefault="009075F4">
      <w:pPr>
        <w:rPr>
          <w:lang w:val="es-ES"/>
        </w:rPr>
      </w:pPr>
      <w:r>
        <w:rPr>
          <w:lang w:val="es-ES"/>
        </w:rPr>
        <w:t>moverse (ue) – hýbat se</w:t>
      </w:r>
    </w:p>
    <w:p w:rsidR="009075F4" w:rsidRDefault="009075F4">
      <w:pPr>
        <w:rPr>
          <w:lang w:val="es-ES"/>
        </w:rPr>
      </w:pPr>
      <w:r>
        <w:rPr>
          <w:lang w:val="es-ES"/>
        </w:rPr>
        <w:t>recortar – vystřihovat</w:t>
      </w:r>
    </w:p>
    <w:p w:rsidR="009075F4" w:rsidRDefault="009075F4">
      <w:pPr>
        <w:rPr>
          <w:lang w:val="es-ES"/>
        </w:rPr>
      </w:pPr>
    </w:p>
    <w:p w:rsidR="009075F4" w:rsidRDefault="009075F4">
      <w:pPr>
        <w:rPr>
          <w:lang w:val="es-ES"/>
        </w:rPr>
      </w:pPr>
    </w:p>
    <w:p w:rsidR="009075F4" w:rsidRDefault="009075F4">
      <w:pPr>
        <w:rPr>
          <w:lang w:val="es-ES"/>
        </w:rPr>
      </w:pPr>
    </w:p>
    <w:p w:rsidR="00E434C8" w:rsidRDefault="00E434C8">
      <w:pPr>
        <w:rPr>
          <w:lang w:val="es-ES"/>
        </w:rPr>
      </w:pPr>
    </w:p>
    <w:p w:rsidR="00E434C8" w:rsidRDefault="00E434C8">
      <w:pPr>
        <w:rPr>
          <w:lang w:val="es-ES"/>
        </w:rPr>
      </w:pPr>
    </w:p>
    <w:p w:rsidR="00E434C8" w:rsidRDefault="00E434C8">
      <w:pPr>
        <w:rPr>
          <w:lang w:val="es-ES"/>
        </w:rPr>
      </w:pPr>
    </w:p>
    <w:p w:rsidR="00E434C8" w:rsidRPr="00B80857" w:rsidRDefault="00E434C8">
      <w:pPr>
        <w:rPr>
          <w:lang w:val="es-ES"/>
        </w:rPr>
      </w:pPr>
    </w:p>
    <w:p w:rsidR="00B80857" w:rsidRPr="00B80857" w:rsidRDefault="00B80857">
      <w:pPr>
        <w:rPr>
          <w:lang w:val="es-ES"/>
        </w:rPr>
      </w:pPr>
    </w:p>
    <w:p w:rsidR="00B80857" w:rsidRPr="00B80857" w:rsidRDefault="00B80857">
      <w:pPr>
        <w:rPr>
          <w:lang w:val="es-ES"/>
        </w:rPr>
      </w:pPr>
      <w:bookmarkStart w:id="0" w:name="_GoBack"/>
      <w:bookmarkEnd w:id="0"/>
    </w:p>
    <w:sectPr w:rsidR="00B80857" w:rsidRPr="00B80857" w:rsidSect="001E0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0857"/>
    <w:rsid w:val="000D0620"/>
    <w:rsid w:val="001E0850"/>
    <w:rsid w:val="004F0266"/>
    <w:rsid w:val="009075F4"/>
    <w:rsid w:val="00B80857"/>
    <w:rsid w:val="00E43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0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808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80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B80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0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808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80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B80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Petr Koutný</dc:creator>
  <cp:lastModifiedBy>admin2</cp:lastModifiedBy>
  <cp:revision>2</cp:revision>
  <dcterms:created xsi:type="dcterms:W3CDTF">2017-05-15T21:06:00Z</dcterms:created>
  <dcterms:modified xsi:type="dcterms:W3CDTF">2017-05-15T21:06:00Z</dcterms:modified>
</cp:coreProperties>
</file>