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52598E">
      <w:hyperlink r:id="rId4" w:history="1">
        <w:r w:rsidRPr="0006477D">
          <w:rPr>
            <w:rStyle w:val="Hypertextovodkaz"/>
          </w:rPr>
          <w:t>https://www.novinky.cz/clanek/koktejl-kviz-slovnicek-preziti-v-nocnim-brne-40474773</w:t>
        </w:r>
      </w:hyperlink>
    </w:p>
    <w:p w:rsidR="0052598E" w:rsidRDefault="0052598E"/>
    <w:sectPr w:rsidR="0052598E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598E"/>
    <w:rsid w:val="0011511B"/>
    <w:rsid w:val="0052598E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59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vinky.cz/clanek/koktejl-kviz-slovnicek-preziti-v-nocnim-brne-4047477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159</Characters>
  <Application>Microsoft Office Word</Application>
  <DocSecurity>0</DocSecurity>
  <Lines>1</Lines>
  <Paragraphs>1</Paragraphs>
  <ScaleCrop>false</ScaleCrop>
  <Company>ATC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2025-06-06T10:27:00Z</dcterms:created>
  <dcterms:modified xsi:type="dcterms:W3CDTF">2025-06-06T10:27:00Z</dcterms:modified>
</cp:coreProperties>
</file>