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33" w:rsidRDefault="00D32555">
      <w:hyperlink r:id="rId4" w:history="1">
        <w:r w:rsidRPr="000F091E">
          <w:rPr>
            <w:rStyle w:val="Hypertextovodkaz"/>
          </w:rPr>
          <w:t>https://magazin.aktualne.cz/kviz-poznate-metaforu-eufemismus-i-oxymoron-otestujte-znalos/r~4f63a29247d111eea873ac1f6b220ee8/?utm_medium=sekce-z-internetu&amp;utm_source=www.seznam.cz#dop_ab_variant=0&amp;dop_source_zone_name=hpfeed.sznhpnative.box</w:t>
        </w:r>
      </w:hyperlink>
    </w:p>
    <w:p w:rsidR="00D32555" w:rsidRDefault="00D32555"/>
    <w:p w:rsidR="00D32555" w:rsidRDefault="00D32555"/>
    <w:sectPr w:rsidR="00D32555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32555"/>
    <w:rsid w:val="007A5F4B"/>
    <w:rsid w:val="00D32555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25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gazin.aktualne.cz/kviz-poznate-metaforu-eufemismus-i-oxymoron-otestujte-znalos/r~4f63a29247d111eea873ac1f6b220ee8/?utm_medium=sekce-z-internetu&amp;utm_source=www.seznam.cz#dop_ab_variant=0&amp;dop_source_zone_name=hpfeed.sznhpnative.bo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426</Characters>
  <Application>Microsoft Office Word</Application>
  <DocSecurity>0</DocSecurity>
  <Lines>3</Lines>
  <Paragraphs>1</Paragraphs>
  <ScaleCrop>false</ScaleCrop>
  <Company>ATC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2023-09-04T09:01:00Z</dcterms:created>
  <dcterms:modified xsi:type="dcterms:W3CDTF">2023-09-04T09:01:00Z</dcterms:modified>
</cp:coreProperties>
</file>