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59" w:rsidRDefault="00803278">
      <w:hyperlink r:id="rId4" w:history="1">
        <w:r w:rsidRPr="002B7B58">
          <w:rPr>
            <w:rStyle w:val="Hypertextovodkaz"/>
          </w:rPr>
          <w:t>https://www.kupi.cz/magazin/clanek/35682-kviz-hlasky-cimrman</w:t>
        </w:r>
      </w:hyperlink>
    </w:p>
    <w:p w:rsidR="00803278" w:rsidRDefault="00803278"/>
    <w:sectPr w:rsidR="00803278" w:rsidSect="0000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3278"/>
    <w:rsid w:val="00006859"/>
    <w:rsid w:val="0080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32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pi.cz/magazin/clanek/35682-kviz-hlasky-cimrma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ATC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2026-03-25T08:16:00Z</dcterms:created>
  <dcterms:modified xsi:type="dcterms:W3CDTF">2026-03-25T08:16:00Z</dcterms:modified>
</cp:coreProperties>
</file>