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b/>
          <w:color w:val="000000" w:themeColor="text1"/>
          <w:sz w:val="21"/>
          <w:szCs w:val="21"/>
        </w:rPr>
        <w:t xml:space="preserve">Tragično/tragičnost/tragiku </w:t>
      </w:r>
      <w:r w:rsidRPr="00D717C8">
        <w:rPr>
          <w:rFonts w:ascii="Times New Roman" w:hAnsi="Times New Roman" w:cs="Times New Roman"/>
          <w:color w:val="000000" w:themeColor="text1"/>
          <w:sz w:val="21"/>
          <w:szCs w:val="21"/>
        </w:rPr>
        <w:t xml:space="preserve">můžeme vymezit jako tragický konflikt tragického hrdiny. </w:t>
      </w:r>
    </w:p>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b/>
          <w:i/>
          <w:color w:val="000000" w:themeColor="text1"/>
          <w:sz w:val="21"/>
          <w:szCs w:val="21"/>
        </w:rPr>
        <w:t xml:space="preserve">1. Tragický hrdina </w:t>
      </w:r>
      <w:r w:rsidRPr="00D717C8">
        <w:rPr>
          <w:rFonts w:ascii="Times New Roman" w:hAnsi="Times New Roman" w:cs="Times New Roman"/>
          <w:color w:val="000000" w:themeColor="text1"/>
          <w:sz w:val="21"/>
          <w:szCs w:val="21"/>
        </w:rPr>
        <w:t>je v literatuře pojmenování člověka s tragickým životním osudem, člověka, který prožívá tragický konflikt.</w:t>
      </w:r>
    </w:p>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b/>
          <w:i/>
          <w:color w:val="000000" w:themeColor="text1"/>
          <w:sz w:val="21"/>
          <w:szCs w:val="21"/>
        </w:rPr>
        <w:t xml:space="preserve">2. Tragický konflikt </w:t>
      </w:r>
      <w:r w:rsidRPr="00D717C8">
        <w:rPr>
          <w:rFonts w:ascii="Times New Roman" w:hAnsi="Times New Roman" w:cs="Times New Roman"/>
          <w:color w:val="000000" w:themeColor="text1"/>
          <w:sz w:val="21"/>
          <w:szCs w:val="21"/>
        </w:rPr>
        <w:t>lze popsat následovně:</w:t>
      </w:r>
    </w:p>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color w:val="000000" w:themeColor="text1"/>
          <w:sz w:val="21"/>
          <w:szCs w:val="21"/>
        </w:rPr>
        <w:t>a) Tragický hrdina je vystaven údělu, který je smutný, hrozný, naplněný neštěstím. Například těžké nemoci, zákeřné smrti, zdrcující nespravedlnosti, zradě, tíživým společenským poměrům apod. (V běžném, každodenním užívání slova tragika či tragický se jím myslí právě toto – smutný, hrozný, naplněný neštěstím.) Tomuto tragickému údělu se vzpírá, snaží se mu vzdorovat. Toto je první rovina tragického konfliktu – vnější konflikt.</w:t>
      </w:r>
    </w:p>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color w:val="000000" w:themeColor="text1"/>
          <w:sz w:val="21"/>
          <w:szCs w:val="21"/>
        </w:rPr>
        <w:t xml:space="preserve">b) V souvislosti s tím prožívá tragický hrdina vnitřní konflikt, spor hodnot jako: přežít – žít důstojně, lidský zákon – božský zákon, osud – svoboda, láska k rodičům – láska k partnerovi atd. V dané situaci přitom nelze nějak šikovně vyhovět obojímu, v dané chvíli se jedná o nesmiřitelný konflikt mezi jmenovanými hodnotami. </w:t>
      </w:r>
    </w:p>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color w:val="000000" w:themeColor="text1"/>
          <w:sz w:val="21"/>
          <w:szCs w:val="21"/>
        </w:rPr>
        <w:t xml:space="preserve">c) Popsaný konflikt se všemi myslitelnými důsledky si tragický hrdina uvědomuje, trápí se jím a trpí kvůli němu. </w:t>
      </w:r>
    </w:p>
    <w:p w:rsidR="006D2490" w:rsidRPr="00D717C8" w:rsidRDefault="006D2490" w:rsidP="006D2490">
      <w:pPr>
        <w:spacing w:after="120" w:line="240" w:lineRule="auto"/>
        <w:jc w:val="both"/>
        <w:rPr>
          <w:rFonts w:ascii="Times New Roman" w:hAnsi="Times New Roman" w:cs="Times New Roman"/>
          <w:color w:val="000000" w:themeColor="text1"/>
          <w:sz w:val="21"/>
          <w:szCs w:val="21"/>
        </w:rPr>
      </w:pPr>
      <w:r w:rsidRPr="00D717C8">
        <w:rPr>
          <w:rFonts w:ascii="Times New Roman" w:hAnsi="Times New Roman" w:cs="Times New Roman"/>
          <w:color w:val="000000" w:themeColor="text1"/>
          <w:sz w:val="21"/>
          <w:szCs w:val="21"/>
        </w:rPr>
        <w:t xml:space="preserve">d) Tragický hrdina volí to, co je pro něho z hlediska fyzického přežití, materiálních zájmů, společenského postavení apod. méně výhodné. Vybírá si náročnější cestu osobní důstojnosti, </w:t>
      </w:r>
      <w:r w:rsidR="0092696D">
        <w:rPr>
          <w:rFonts w:ascii="Times New Roman" w:hAnsi="Times New Roman" w:cs="Times New Roman"/>
          <w:color w:val="000000" w:themeColor="text1"/>
          <w:sz w:val="21"/>
          <w:szCs w:val="21"/>
        </w:rPr>
        <w:t xml:space="preserve">svědomí, </w:t>
      </w:r>
      <w:r w:rsidRPr="00D717C8">
        <w:rPr>
          <w:rFonts w:ascii="Times New Roman" w:hAnsi="Times New Roman" w:cs="Times New Roman"/>
          <w:color w:val="000000" w:themeColor="text1"/>
          <w:sz w:val="21"/>
          <w:szCs w:val="21"/>
        </w:rPr>
        <w:t>svobody, pravdy, spravedlnosti, lásky apod. Ve jménu těchto hodnot v sobě dokáže potlačit zbabělost, sobectví, strach apod. Ve jménu těchto hodnot sám sebe vědomě obětuje. V tomto smyslu se dá říct, že tragický hrdina je poražen (často umírá), ale zároveň i vítězí (jako svobodná osobnost).</w:t>
      </w:r>
    </w:p>
    <w:p w:rsidR="00F94433" w:rsidRDefault="00F94433"/>
    <w:sectPr w:rsidR="00F94433" w:rsidSect="00F944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D2490"/>
    <w:rsid w:val="006D2490"/>
    <w:rsid w:val="008902B0"/>
    <w:rsid w:val="00891DDB"/>
    <w:rsid w:val="0092696D"/>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249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1380</Characters>
  <Application>Microsoft Office Word</Application>
  <DocSecurity>0</DocSecurity>
  <Lines>11</Lines>
  <Paragraphs>3</Paragraphs>
  <ScaleCrop>false</ScaleCrop>
  <Company>ATC</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3</cp:revision>
  <dcterms:created xsi:type="dcterms:W3CDTF">2022-10-31T12:13:00Z</dcterms:created>
  <dcterms:modified xsi:type="dcterms:W3CDTF">2022-10-31T14:01:00Z</dcterms:modified>
</cp:coreProperties>
</file>