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9" w:rsidRPr="002570A4" w:rsidRDefault="004060D9" w:rsidP="004060D9">
      <w:pPr>
        <w:spacing w:after="0" w:line="240" w:lineRule="auto"/>
        <w:jc w:val="both"/>
        <w:rPr>
          <w:rFonts w:cstheme="minorHAnsi"/>
        </w:rPr>
      </w:pPr>
      <w:r w:rsidRPr="002570A4">
        <w:rPr>
          <w:rFonts w:cstheme="minorHAnsi"/>
        </w:rPr>
        <w:t>PŘEDSTÍRÁNÍ SILNÉHO PŘÍBĚHU</w:t>
      </w:r>
    </w:p>
    <w:p w:rsidR="004060D9" w:rsidRPr="002570A4" w:rsidRDefault="004060D9" w:rsidP="004060D9">
      <w:pPr>
        <w:spacing w:after="120" w:line="240" w:lineRule="auto"/>
        <w:jc w:val="both"/>
        <w:rPr>
          <w:rFonts w:cstheme="minorHAnsi"/>
        </w:rPr>
      </w:pPr>
      <w:r w:rsidRPr="002570A4">
        <w:rPr>
          <w:rFonts w:cstheme="minorHAnsi"/>
        </w:rPr>
        <w:t>Noční hlídka je literární improvizací na obehraná témata</w:t>
      </w:r>
    </w:p>
    <w:p w:rsidR="004060D9" w:rsidRPr="002570A4" w:rsidRDefault="004060D9" w:rsidP="004060D9">
      <w:pPr>
        <w:spacing w:after="0" w:line="240" w:lineRule="auto"/>
        <w:jc w:val="both"/>
        <w:rPr>
          <w:rFonts w:cstheme="minorHAnsi"/>
        </w:rPr>
      </w:pPr>
      <w:r w:rsidRPr="002570A4">
        <w:rPr>
          <w:rFonts w:cstheme="minorHAnsi"/>
        </w:rPr>
        <w:t xml:space="preserve">V souvislosti s </w:t>
      </w:r>
      <w:r w:rsidRPr="002570A4">
        <w:rPr>
          <w:rFonts w:cstheme="minorHAnsi"/>
          <w:u w:val="single"/>
        </w:rPr>
        <w:t>románem</w:t>
      </w:r>
      <w:r w:rsidRPr="002570A4">
        <w:rPr>
          <w:rFonts w:cstheme="minorHAnsi"/>
        </w:rPr>
        <w:t xml:space="preserve"> oblíbené britské spisovatelky </w:t>
      </w:r>
      <w:proofErr w:type="spellStart"/>
      <w:r w:rsidRPr="002570A4">
        <w:rPr>
          <w:rFonts w:cstheme="minorHAnsi"/>
        </w:rPr>
        <w:t>Sarah</w:t>
      </w:r>
      <w:proofErr w:type="spellEnd"/>
      <w:r w:rsidRPr="002570A4">
        <w:rPr>
          <w:rFonts w:cstheme="minorHAnsi"/>
        </w:rPr>
        <w:t xml:space="preserve"> </w:t>
      </w:r>
      <w:proofErr w:type="spellStart"/>
      <w:r w:rsidRPr="002570A4">
        <w:rPr>
          <w:rFonts w:cstheme="minorHAnsi"/>
        </w:rPr>
        <w:t>Watersové</w:t>
      </w:r>
      <w:proofErr w:type="spellEnd"/>
      <w:r w:rsidRPr="002570A4">
        <w:rPr>
          <w:rFonts w:cstheme="minorHAnsi"/>
        </w:rPr>
        <w:t xml:space="preserve"> </w:t>
      </w:r>
      <w:r w:rsidRPr="002570A4">
        <w:rPr>
          <w:rFonts w:cstheme="minorHAnsi"/>
          <w:i/>
        </w:rPr>
        <w:t>Noční hlídka</w:t>
      </w:r>
      <w:r w:rsidRPr="002570A4">
        <w:rPr>
          <w:rFonts w:cstheme="minorHAnsi"/>
        </w:rPr>
        <w:t xml:space="preserve"> přetrvávají u některých čtenářů a knihkupců zvláštní reakce, které byly vyvolány už vydáním autorčina románu </w:t>
      </w:r>
      <w:r w:rsidRPr="002570A4">
        <w:rPr>
          <w:rFonts w:cstheme="minorHAnsi"/>
          <w:i/>
        </w:rPr>
        <w:t>Špičkou jazyka</w:t>
      </w:r>
      <w:r w:rsidRPr="002570A4">
        <w:rPr>
          <w:rFonts w:cstheme="minorHAnsi"/>
        </w:rPr>
        <w:t xml:space="preserve">. Mám na mysli zvláště ty </w:t>
      </w:r>
      <w:r w:rsidRPr="002570A4">
        <w:rPr>
          <w:rFonts w:cstheme="minorHAnsi"/>
          <w:u w:val="single"/>
        </w:rPr>
        <w:t>recepční</w:t>
      </w:r>
      <w:r w:rsidRPr="002570A4">
        <w:rPr>
          <w:rFonts w:cstheme="minorHAnsi"/>
          <w:b/>
          <w:u w:val="single"/>
        </w:rPr>
        <w:t xml:space="preserve"> </w:t>
      </w:r>
      <w:r w:rsidRPr="002570A4">
        <w:rPr>
          <w:rFonts w:cstheme="minorHAnsi"/>
          <w:u w:val="single"/>
        </w:rPr>
        <w:t>nálady</w:t>
      </w:r>
      <w:r w:rsidRPr="002570A4">
        <w:rPr>
          <w:rFonts w:cstheme="minorHAnsi"/>
        </w:rPr>
        <w:t xml:space="preserve">, jejichž výsledkem je posouvání hranic </w:t>
      </w:r>
      <w:r w:rsidRPr="002570A4">
        <w:rPr>
          <w:rFonts w:cstheme="minorHAnsi"/>
          <w:u w:val="single"/>
        </w:rPr>
        <w:t>žánru historického románu</w:t>
      </w:r>
      <w:r w:rsidRPr="002570A4">
        <w:rPr>
          <w:rFonts w:cstheme="minorHAnsi"/>
        </w:rPr>
        <w:t xml:space="preserve"> směrem ke </w:t>
      </w:r>
      <w:proofErr w:type="spellStart"/>
      <w:r w:rsidRPr="002570A4">
        <w:rPr>
          <w:rFonts w:cstheme="minorHAnsi"/>
          <w:u w:val="single"/>
        </w:rPr>
        <w:t>genologicky</w:t>
      </w:r>
      <w:proofErr w:type="spellEnd"/>
      <w:r w:rsidRPr="002570A4">
        <w:rPr>
          <w:rFonts w:cstheme="minorHAnsi"/>
        </w:rPr>
        <w:t xml:space="preserve"> nestabilnímu a pro mě zcela nečitelnému označení „lesbický román“. Ten vzniká (zdá se) pouze na základě výskytu jednoho </w:t>
      </w:r>
      <w:r w:rsidRPr="002570A4">
        <w:rPr>
          <w:rFonts w:cstheme="minorHAnsi"/>
          <w:u w:val="single"/>
        </w:rPr>
        <w:t>tematického aspektu</w:t>
      </w:r>
      <w:r w:rsidRPr="002570A4">
        <w:rPr>
          <w:rFonts w:cstheme="minorHAnsi"/>
        </w:rPr>
        <w:t xml:space="preserve">: lásky ženy k ženě. Lesbická láska ženských postav tu není výsledkem programového modelování, ani prvkem anticipujícím </w:t>
      </w:r>
      <w:r w:rsidRPr="002570A4">
        <w:rPr>
          <w:rFonts w:cstheme="minorHAnsi"/>
          <w:u w:val="single"/>
        </w:rPr>
        <w:t>ideové vyhranění románu</w:t>
      </w:r>
      <w:r w:rsidRPr="002570A4">
        <w:rPr>
          <w:rFonts w:cstheme="minorHAnsi"/>
        </w:rPr>
        <w:t xml:space="preserve">. Za předpokladu, že čtenář si knihy kupuje i podle </w:t>
      </w:r>
      <w:r w:rsidRPr="00470057">
        <w:rPr>
          <w:rFonts w:cstheme="minorHAnsi"/>
        </w:rPr>
        <w:t>žánru</w:t>
      </w:r>
      <w:r w:rsidRPr="002570A4">
        <w:rPr>
          <w:rFonts w:cstheme="minorHAnsi"/>
        </w:rPr>
        <w:t xml:space="preserve">, může být klasifikace „lesbický román“ pro knihu víceméně poškozujícím vyhraněním; zejména když je </w:t>
      </w:r>
      <w:proofErr w:type="spellStart"/>
      <w:r w:rsidRPr="002570A4">
        <w:rPr>
          <w:rFonts w:cstheme="minorHAnsi"/>
        </w:rPr>
        <w:t>nepatričné</w:t>
      </w:r>
      <w:proofErr w:type="spellEnd"/>
      <w:r w:rsidRPr="002570A4">
        <w:rPr>
          <w:rFonts w:cstheme="minorHAnsi"/>
        </w:rPr>
        <w:t>.</w:t>
      </w:r>
    </w:p>
    <w:p w:rsidR="004060D9" w:rsidRPr="002570A4" w:rsidRDefault="004060D9" w:rsidP="004060D9">
      <w:pPr>
        <w:spacing w:after="0" w:line="240" w:lineRule="auto"/>
        <w:jc w:val="both"/>
        <w:rPr>
          <w:rFonts w:cstheme="minorHAnsi"/>
        </w:rPr>
      </w:pPr>
      <w:r w:rsidRPr="002570A4">
        <w:rPr>
          <w:rFonts w:cstheme="minorHAnsi"/>
          <w:u w:val="single"/>
        </w:rPr>
        <w:t>Personální struktura románu</w:t>
      </w:r>
      <w:r w:rsidRPr="002570A4">
        <w:rPr>
          <w:rFonts w:cstheme="minorHAnsi"/>
        </w:rPr>
        <w:t xml:space="preserve"> </w:t>
      </w:r>
      <w:r w:rsidRPr="002570A4">
        <w:rPr>
          <w:rFonts w:cstheme="minorHAnsi"/>
          <w:i/>
        </w:rPr>
        <w:t>Noční hlídka</w:t>
      </w:r>
      <w:r w:rsidRPr="002570A4">
        <w:rPr>
          <w:rFonts w:cstheme="minorHAnsi"/>
        </w:rPr>
        <w:t xml:space="preserve"> nijak nepřekračuje literární standardy či, dovolím si říct, šedé stereotypy. </w:t>
      </w:r>
      <w:proofErr w:type="spellStart"/>
      <w:r w:rsidRPr="002570A4">
        <w:rPr>
          <w:rFonts w:cstheme="minorHAnsi"/>
        </w:rPr>
        <w:t>Watersová</w:t>
      </w:r>
      <w:proofErr w:type="spellEnd"/>
      <w:r w:rsidRPr="002570A4">
        <w:rPr>
          <w:rFonts w:cstheme="minorHAnsi"/>
        </w:rPr>
        <w:t xml:space="preserve"> oživuje několik málo </w:t>
      </w:r>
      <w:r w:rsidRPr="002570A4">
        <w:rPr>
          <w:rFonts w:cstheme="minorHAnsi"/>
          <w:u w:val="single"/>
        </w:rPr>
        <w:t>postav</w:t>
      </w:r>
      <w:r w:rsidRPr="002570A4">
        <w:rPr>
          <w:rFonts w:cstheme="minorHAnsi"/>
        </w:rPr>
        <w:t xml:space="preserve">, které sváže v partnerských dvojicích, a na pozadí let 1947, 1944 a 1941 sleduje zejména kontury jejich vztahu. I když jde o válečné a bezprostředně poválečné časy a </w:t>
      </w:r>
      <w:proofErr w:type="spellStart"/>
      <w:r w:rsidRPr="002570A4">
        <w:rPr>
          <w:rFonts w:cstheme="minorHAnsi"/>
        </w:rPr>
        <w:t>Watersová</w:t>
      </w:r>
      <w:proofErr w:type="spellEnd"/>
      <w:r w:rsidRPr="002570A4">
        <w:rPr>
          <w:rFonts w:cstheme="minorHAnsi"/>
        </w:rPr>
        <w:t xml:space="preserve"> si zřejmě nárokuje i </w:t>
      </w:r>
      <w:r w:rsidRPr="002570A4">
        <w:rPr>
          <w:rFonts w:cstheme="minorHAnsi"/>
          <w:u w:val="single"/>
        </w:rPr>
        <w:t>historicko-panoramatické líčení</w:t>
      </w:r>
      <w:r w:rsidRPr="002570A4">
        <w:rPr>
          <w:rFonts w:cstheme="minorHAnsi"/>
        </w:rPr>
        <w:t xml:space="preserve">, základním předmětem </w:t>
      </w:r>
      <w:r w:rsidRPr="002570A4">
        <w:rPr>
          <w:rFonts w:cstheme="minorHAnsi"/>
          <w:u w:val="single"/>
        </w:rPr>
        <w:t>vyprávění</w:t>
      </w:r>
      <w:r w:rsidRPr="002570A4">
        <w:rPr>
          <w:rFonts w:cstheme="minorHAnsi"/>
        </w:rPr>
        <w:t>, který na sebe strhává téměř veškerou pozornost, jsou právě postavy a jejich situační existence. (…)</w:t>
      </w:r>
    </w:p>
    <w:p w:rsidR="004060D9" w:rsidRPr="002570A4" w:rsidRDefault="004060D9" w:rsidP="004060D9">
      <w:pPr>
        <w:spacing w:after="0" w:line="240" w:lineRule="auto"/>
        <w:jc w:val="both"/>
        <w:rPr>
          <w:rFonts w:cstheme="minorHAnsi"/>
        </w:rPr>
      </w:pPr>
      <w:r w:rsidRPr="002570A4">
        <w:rPr>
          <w:rFonts w:cstheme="minorHAnsi"/>
        </w:rPr>
        <w:t xml:space="preserve">Centrem románu jsou tedy osudy a vztahy postav, jenže i tady </w:t>
      </w:r>
      <w:r w:rsidRPr="002570A4">
        <w:rPr>
          <w:rFonts w:cstheme="minorHAnsi"/>
          <w:i/>
        </w:rPr>
        <w:t>Noční hlídka</w:t>
      </w:r>
      <w:r w:rsidRPr="002570A4">
        <w:rPr>
          <w:rFonts w:cstheme="minorHAnsi"/>
        </w:rPr>
        <w:t xml:space="preserve"> vlastně jen dokumentuje nevyrovnanost tvořivého postupu </w:t>
      </w:r>
      <w:proofErr w:type="spellStart"/>
      <w:r w:rsidRPr="002570A4">
        <w:rPr>
          <w:rFonts w:cstheme="minorHAnsi"/>
        </w:rPr>
        <w:t>Watersové</w:t>
      </w:r>
      <w:proofErr w:type="spellEnd"/>
      <w:r w:rsidRPr="002570A4">
        <w:rPr>
          <w:rFonts w:cstheme="minorHAnsi"/>
        </w:rPr>
        <w:t xml:space="preserve">. Autorce se přes úporné snažení nedaří své postavy autentizovat, a to ani ve vztahu k prostředí a době, ani ve vztahu k psychologizaci či motivaci jejich epické existence. Do příběhu jednotlivých párů vstupujeme v roce 1947. Je po válce, postavy se snaží (pře)žít a vyrovnat se s minulostí, odkud si každá z nich nese nějaké tajemství. Takto to alespoň evokuje první a nejrozsáhlejší kapitola románu opírající se o kombinaci iniciačních dějových prvků a strategického zamlžování důvodů a příčin současného trápení postav. Od následujících dvou kapitol, které se vracejí v čase do let 1944 a 1941, tedy očekáváme, že se dozvíme něco podstatného o zásadních určeních postav. Princip evokace tajemství z minulosti však zůstává bez patřičného vyústění, řešení </w:t>
      </w:r>
      <w:proofErr w:type="spellStart"/>
      <w:r w:rsidRPr="002570A4">
        <w:rPr>
          <w:rFonts w:cstheme="minorHAnsi"/>
        </w:rPr>
        <w:t>Sarah</w:t>
      </w:r>
      <w:proofErr w:type="spellEnd"/>
      <w:r w:rsidRPr="002570A4">
        <w:rPr>
          <w:rFonts w:cstheme="minorHAnsi"/>
        </w:rPr>
        <w:t xml:space="preserve"> </w:t>
      </w:r>
      <w:proofErr w:type="spellStart"/>
      <w:r w:rsidRPr="002570A4">
        <w:rPr>
          <w:rFonts w:cstheme="minorHAnsi"/>
        </w:rPr>
        <w:t>Watersové</w:t>
      </w:r>
      <w:proofErr w:type="spellEnd"/>
      <w:r w:rsidRPr="002570A4">
        <w:rPr>
          <w:rFonts w:cstheme="minorHAnsi"/>
        </w:rPr>
        <w:t xml:space="preserve"> se topí v banalitě, chybí invence a přitažlivost. Co však nechybí, to je nepřesvědčivost. Autorka má připravenou situaci, ale už ne její plnohodnotnou příčinu, a to se podepisuje i na charakteru vyprávění. Oproti první kapitole, která je svěží, dynamická, složená z plnohodnotných vět, se druhá a třetí kapitola vyznačují spíše retardujícím tempem vyprávění, postupně mizí iniciační dějové prvky a v situačním plánu románu se rozhostí rozvláčný, nikam nesměřující dialog. </w:t>
      </w:r>
    </w:p>
    <w:p w:rsidR="004060D9" w:rsidRPr="002570A4" w:rsidRDefault="004060D9" w:rsidP="004060D9">
      <w:pPr>
        <w:spacing w:after="120" w:line="240" w:lineRule="auto"/>
        <w:jc w:val="both"/>
        <w:rPr>
          <w:rFonts w:cstheme="minorHAnsi"/>
        </w:rPr>
      </w:pPr>
      <w:r w:rsidRPr="002570A4">
        <w:rPr>
          <w:rFonts w:cstheme="minorHAnsi"/>
        </w:rPr>
        <w:t xml:space="preserve">Román </w:t>
      </w:r>
      <w:r w:rsidRPr="002570A4">
        <w:rPr>
          <w:rFonts w:cstheme="minorHAnsi"/>
          <w:i/>
        </w:rPr>
        <w:t>Noční hlídka</w:t>
      </w:r>
      <w:r w:rsidRPr="002570A4">
        <w:rPr>
          <w:rFonts w:cstheme="minorHAnsi"/>
        </w:rPr>
        <w:t xml:space="preserve"> nabídne mnohé z klasických literárních témat a motivů; lásku ženatého muže k svobodné mladší ženě, lásku ženy k ženě, přátelství, které zachraňuje, žárlivost, rozchody, ztráty, samotu, strach, válku a vzpouru jednotlivce vůči válce, jednu sebevraždu, jeden pokus o sebevraždu, jednoho milého dozorčího ve vězení pro ty, kteří odmítli bojovat, dále jedno těhotenství a jeden potrat a taky několik decentně napsaných intimních scén. Jsou to veliká a komplikovaná témata, žádají si zpracování, které jejich výlučnost zvýrazní, ne zbagatelizuje ve sterilních scénkách bez hlubšího ponoření do jejich struktury. Román </w:t>
      </w:r>
      <w:proofErr w:type="spellStart"/>
      <w:r w:rsidRPr="002570A4">
        <w:rPr>
          <w:rFonts w:cstheme="minorHAnsi"/>
        </w:rPr>
        <w:t>Sarah</w:t>
      </w:r>
      <w:proofErr w:type="spellEnd"/>
      <w:r w:rsidRPr="002570A4">
        <w:rPr>
          <w:rFonts w:cstheme="minorHAnsi"/>
        </w:rPr>
        <w:t xml:space="preserve"> </w:t>
      </w:r>
      <w:proofErr w:type="spellStart"/>
      <w:r w:rsidRPr="002570A4">
        <w:rPr>
          <w:rFonts w:cstheme="minorHAnsi"/>
        </w:rPr>
        <w:t>Watersové</w:t>
      </w:r>
      <w:proofErr w:type="spellEnd"/>
      <w:r w:rsidRPr="002570A4">
        <w:rPr>
          <w:rFonts w:cstheme="minorHAnsi"/>
        </w:rPr>
        <w:t xml:space="preserve"> je z tohoto hlediska z valné části improvizací, pouze předstíráním silného příběhu.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60D9"/>
    <w:rsid w:val="00302F34"/>
    <w:rsid w:val="004060D9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2998</Characters>
  <Application>Microsoft Office Word</Application>
  <DocSecurity>0</DocSecurity>
  <Lines>24</Lines>
  <Paragraphs>6</Paragraphs>
  <ScaleCrop>false</ScaleCrop>
  <Company>ATC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2022-09-05T10:18:00Z</cp:lastPrinted>
  <dcterms:created xsi:type="dcterms:W3CDTF">2022-09-05T10:18:00Z</dcterms:created>
  <dcterms:modified xsi:type="dcterms:W3CDTF">2022-09-05T10:19:00Z</dcterms:modified>
</cp:coreProperties>
</file>